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85" w:rsidRPr="00792820" w:rsidRDefault="00013DA3" w:rsidP="0007622D">
      <w:pPr>
        <w:jc w:val="center"/>
        <w:rPr>
          <w:rFonts w:ascii="Verdana" w:hAnsi="Verdana"/>
          <w:b/>
        </w:rPr>
      </w:pPr>
      <w:r w:rsidRPr="00792820">
        <w:rPr>
          <w:rFonts w:ascii="Verdana" w:hAnsi="Verdana"/>
          <w:b/>
        </w:rPr>
        <w:t xml:space="preserve">ИЗМЕНЕНИЯ В </w:t>
      </w:r>
      <w:r w:rsidR="008002B1" w:rsidRPr="00792820">
        <w:rPr>
          <w:rFonts w:ascii="Verdana" w:hAnsi="Verdana"/>
          <w:b/>
        </w:rPr>
        <w:t>ПОЛИСНЫХ УСЛОВИЯХ</w:t>
      </w:r>
    </w:p>
    <w:p w:rsidR="00013DA3" w:rsidRPr="00013DA3" w:rsidRDefault="00013DA3" w:rsidP="00AD681B">
      <w:pPr>
        <w:jc w:val="both"/>
        <w:rPr>
          <w:rFonts w:ascii="Verdana" w:hAnsi="Verdana"/>
        </w:rPr>
      </w:pPr>
    </w:p>
    <w:tbl>
      <w:tblPr>
        <w:tblStyle w:val="af6"/>
        <w:tblW w:w="10632" w:type="dxa"/>
        <w:tblInd w:w="-743" w:type="dxa"/>
        <w:tblLook w:val="04A0"/>
      </w:tblPr>
      <w:tblGrid>
        <w:gridCol w:w="4820"/>
        <w:gridCol w:w="5812"/>
      </w:tblGrid>
      <w:tr w:rsidR="00D73612" w:rsidRPr="00013DA3" w:rsidTr="00DF6960">
        <w:tc>
          <w:tcPr>
            <w:tcW w:w="4820" w:type="dxa"/>
          </w:tcPr>
          <w:p w:rsidR="00D73612" w:rsidRPr="00792820" w:rsidRDefault="008002B1" w:rsidP="00AD681B">
            <w:pPr>
              <w:jc w:val="both"/>
              <w:rPr>
                <w:rFonts w:ascii="Verdana" w:hAnsi="Verdana"/>
                <w:b/>
                <w:sz w:val="20"/>
                <w:szCs w:val="20"/>
              </w:rPr>
            </w:pPr>
            <w:r w:rsidRPr="00792820">
              <w:rPr>
                <w:rFonts w:ascii="Verdana" w:hAnsi="Verdana"/>
                <w:b/>
                <w:sz w:val="20"/>
                <w:szCs w:val="20"/>
              </w:rPr>
              <w:t>Полисные условия</w:t>
            </w:r>
            <w:r w:rsidR="00F67141" w:rsidRPr="00792820">
              <w:rPr>
                <w:rFonts w:ascii="Verdana" w:hAnsi="Verdana"/>
                <w:b/>
                <w:sz w:val="20"/>
                <w:szCs w:val="20"/>
              </w:rPr>
              <w:t xml:space="preserve"> в редакции 2019</w:t>
            </w:r>
          </w:p>
        </w:tc>
        <w:tc>
          <w:tcPr>
            <w:tcW w:w="5812" w:type="dxa"/>
          </w:tcPr>
          <w:p w:rsidR="00D73612" w:rsidRPr="00792820" w:rsidRDefault="008002B1" w:rsidP="00AD681B">
            <w:pPr>
              <w:jc w:val="both"/>
              <w:rPr>
                <w:rFonts w:ascii="Verdana" w:hAnsi="Verdana"/>
                <w:b/>
                <w:sz w:val="20"/>
                <w:szCs w:val="20"/>
              </w:rPr>
            </w:pPr>
            <w:r w:rsidRPr="00792820">
              <w:rPr>
                <w:rFonts w:ascii="Verdana" w:hAnsi="Verdana"/>
                <w:b/>
                <w:sz w:val="20"/>
                <w:szCs w:val="20"/>
              </w:rPr>
              <w:t>Полисные условия</w:t>
            </w:r>
            <w:r w:rsidR="00D73612" w:rsidRPr="00792820">
              <w:rPr>
                <w:rFonts w:ascii="Verdana" w:hAnsi="Verdana"/>
                <w:b/>
                <w:sz w:val="20"/>
                <w:szCs w:val="20"/>
              </w:rPr>
              <w:t xml:space="preserve"> в редакции 20</w:t>
            </w:r>
            <w:r w:rsidR="00F67141" w:rsidRPr="00792820">
              <w:rPr>
                <w:rFonts w:ascii="Verdana" w:hAnsi="Verdana"/>
                <w:b/>
                <w:sz w:val="20"/>
                <w:szCs w:val="20"/>
              </w:rPr>
              <w:t>20 г.</w:t>
            </w:r>
          </w:p>
        </w:tc>
      </w:tr>
      <w:tr w:rsidR="00D73612" w:rsidRPr="00013DA3" w:rsidTr="00DF6960">
        <w:tc>
          <w:tcPr>
            <w:tcW w:w="4820" w:type="dxa"/>
          </w:tcPr>
          <w:p w:rsidR="00D73612" w:rsidRPr="00D643C8" w:rsidRDefault="00D643C8" w:rsidP="00AD681B">
            <w:pPr>
              <w:tabs>
                <w:tab w:val="left" w:pos="313"/>
              </w:tabs>
              <w:jc w:val="both"/>
              <w:rPr>
                <w:rFonts w:ascii="Verdana" w:hAnsi="Verdana"/>
                <w:b/>
                <w:i/>
                <w:sz w:val="18"/>
                <w:szCs w:val="18"/>
                <w:u w:val="single"/>
              </w:rPr>
            </w:pPr>
            <w:r>
              <w:rPr>
                <w:rFonts w:ascii="Verdana" w:hAnsi="Verdana"/>
                <w:b/>
                <w:i/>
                <w:sz w:val="18"/>
                <w:szCs w:val="18"/>
                <w:u w:val="single"/>
              </w:rPr>
              <w:t>1.</w:t>
            </w:r>
            <w:r w:rsidR="00D73612" w:rsidRPr="00D643C8">
              <w:rPr>
                <w:rFonts w:ascii="Verdana" w:hAnsi="Verdana"/>
                <w:b/>
                <w:i/>
                <w:sz w:val="18"/>
                <w:szCs w:val="18"/>
                <w:u w:val="single"/>
              </w:rPr>
              <w:t>Субъекты страхования:</w:t>
            </w:r>
          </w:p>
          <w:p w:rsidR="00817D48" w:rsidRPr="00817D48" w:rsidRDefault="00817D48" w:rsidP="00AD681B">
            <w:pPr>
              <w:widowControl w:val="0"/>
              <w:tabs>
                <w:tab w:val="right" w:pos="567"/>
              </w:tabs>
              <w:autoSpaceDE w:val="0"/>
              <w:autoSpaceDN w:val="0"/>
              <w:adjustRightInd w:val="0"/>
              <w:jc w:val="both"/>
              <w:rPr>
                <w:rFonts w:ascii="Verdana" w:hAnsi="Verdana"/>
                <w:sz w:val="18"/>
                <w:szCs w:val="18"/>
              </w:rPr>
            </w:pPr>
            <w:r>
              <w:rPr>
                <w:rFonts w:ascii="Verdana" w:hAnsi="Verdana"/>
                <w:sz w:val="18"/>
                <w:szCs w:val="18"/>
              </w:rPr>
              <w:t>1.5.</w:t>
            </w:r>
            <w:r w:rsidRPr="00817D48">
              <w:rPr>
                <w:rFonts w:ascii="Verdana" w:hAnsi="Verdana"/>
                <w:sz w:val="18"/>
                <w:szCs w:val="18"/>
              </w:rPr>
              <w:t>При заключении договора страхования Страхователь и Страховщик вправе согласовать любые иные дополнения, исключения, уточнения к договору страхования, не запрещенные действующим законодательством Российской Федерации, исключить отдельные положения настоящих Полисных условий, оговорив эти исключения не относящихся к конкретному договору, закрепив это в тексте договора страхования и/или в тексте дополнительного соглашения к такому договору.</w:t>
            </w:r>
          </w:p>
          <w:p w:rsidR="00817D48" w:rsidRPr="00817D48" w:rsidRDefault="00817D48" w:rsidP="00AD681B">
            <w:pPr>
              <w:tabs>
                <w:tab w:val="right" w:pos="567"/>
              </w:tabs>
              <w:jc w:val="both"/>
              <w:rPr>
                <w:rFonts w:ascii="Verdana" w:hAnsi="Verdana"/>
                <w:sz w:val="18"/>
                <w:szCs w:val="18"/>
              </w:rPr>
            </w:pPr>
            <w:r w:rsidRPr="00817D48">
              <w:rPr>
                <w:rFonts w:ascii="Verdana" w:hAnsi="Verdana"/>
                <w:sz w:val="18"/>
                <w:szCs w:val="18"/>
              </w:rPr>
              <w:t>При этом условия договора страхования (страхового полиса) будут иметь преимущественную юридическую силу по сравнению с Полисными условиями.</w:t>
            </w:r>
          </w:p>
          <w:p w:rsidR="004D2FD2" w:rsidRPr="00013DA3" w:rsidRDefault="00817D48" w:rsidP="00AD681B">
            <w:pPr>
              <w:jc w:val="both"/>
              <w:rPr>
                <w:rFonts w:ascii="Verdana" w:hAnsi="Verdana"/>
                <w:sz w:val="18"/>
                <w:szCs w:val="18"/>
              </w:rPr>
            </w:pPr>
            <w:r>
              <w:rPr>
                <w:rFonts w:ascii="Verdana" w:hAnsi="Verdana"/>
                <w:sz w:val="18"/>
                <w:szCs w:val="18"/>
              </w:rPr>
              <w:t>1.6.</w:t>
            </w:r>
            <w:r w:rsidRPr="00817D48">
              <w:rPr>
                <w:rFonts w:ascii="Verdana" w:hAnsi="Verdana"/>
                <w:sz w:val="18"/>
                <w:szCs w:val="18"/>
              </w:rPr>
              <w:t>Договор страхования считается заключенным на условиях, содержащихся в настоящих Полисных условиях в том случае, если в договоре прямо указывается на их применение и сами Полисные условия и/или выдержка из Полисных условий по страховому риску приложены к договору. Вручение Страхователю Полисных условий и/или выдержек из Полисных условий по страховому риску при заключении договора удостоверяется записью в договоре страхования</w:t>
            </w:r>
          </w:p>
        </w:tc>
        <w:tc>
          <w:tcPr>
            <w:tcW w:w="5812" w:type="dxa"/>
          </w:tcPr>
          <w:p w:rsidR="00D73612" w:rsidRPr="008002B1" w:rsidRDefault="004D2FD2" w:rsidP="00AD681B">
            <w:pPr>
              <w:jc w:val="both"/>
              <w:rPr>
                <w:rFonts w:ascii="Verdana" w:hAnsi="Verdana"/>
                <w:b/>
                <w:sz w:val="18"/>
                <w:szCs w:val="18"/>
              </w:rPr>
            </w:pPr>
            <w:r w:rsidRPr="008002B1">
              <w:rPr>
                <w:rFonts w:ascii="Verdana" w:hAnsi="Verdana"/>
                <w:b/>
                <w:sz w:val="18"/>
                <w:szCs w:val="18"/>
              </w:rPr>
              <w:t>Изменен</w:t>
            </w:r>
            <w:r w:rsidR="008002B1" w:rsidRPr="008002B1">
              <w:rPr>
                <w:rFonts w:ascii="Verdana" w:hAnsi="Verdana"/>
                <w:b/>
                <w:sz w:val="18"/>
                <w:szCs w:val="18"/>
              </w:rPr>
              <w:t xml:space="preserve"> п. 1.5., пункт 1.6,. включен в сос</w:t>
            </w:r>
            <w:r w:rsidR="00817D48">
              <w:rPr>
                <w:rFonts w:ascii="Verdana" w:hAnsi="Verdana"/>
                <w:b/>
                <w:sz w:val="18"/>
                <w:szCs w:val="18"/>
              </w:rPr>
              <w:t>т</w:t>
            </w:r>
            <w:r w:rsidR="008002B1" w:rsidRPr="008002B1">
              <w:rPr>
                <w:rFonts w:ascii="Verdana" w:hAnsi="Verdana"/>
                <w:b/>
                <w:sz w:val="18"/>
                <w:szCs w:val="18"/>
              </w:rPr>
              <w:t>ав п. 1.5.</w:t>
            </w:r>
            <w:r w:rsidR="00817D48">
              <w:rPr>
                <w:rFonts w:ascii="Verdana" w:hAnsi="Verdana"/>
                <w:b/>
                <w:sz w:val="18"/>
                <w:szCs w:val="18"/>
              </w:rPr>
              <w:t>, Добавлены пункты 1.5.1., 1.5.3.</w:t>
            </w:r>
            <w:r w:rsidRPr="008002B1">
              <w:rPr>
                <w:rFonts w:ascii="Verdana" w:hAnsi="Verdana"/>
                <w:b/>
                <w:sz w:val="18"/>
                <w:szCs w:val="18"/>
              </w:rPr>
              <w:t>:</w:t>
            </w:r>
          </w:p>
          <w:p w:rsidR="008002B1" w:rsidRPr="008002B1" w:rsidRDefault="008002B1" w:rsidP="00AD681B">
            <w:pPr>
              <w:widowControl w:val="0"/>
              <w:tabs>
                <w:tab w:val="right" w:pos="567"/>
              </w:tabs>
              <w:autoSpaceDE w:val="0"/>
              <w:autoSpaceDN w:val="0"/>
              <w:adjustRightInd w:val="0"/>
              <w:jc w:val="both"/>
              <w:rPr>
                <w:rFonts w:ascii="Verdana" w:hAnsi="Verdana"/>
                <w:sz w:val="18"/>
                <w:szCs w:val="18"/>
              </w:rPr>
            </w:pPr>
            <w:r w:rsidRPr="008002B1">
              <w:rPr>
                <w:rFonts w:ascii="Verdana" w:hAnsi="Verdana"/>
                <w:b/>
                <w:sz w:val="18"/>
                <w:szCs w:val="18"/>
              </w:rPr>
              <w:t>1.5</w:t>
            </w:r>
            <w:r w:rsidR="004D2FD2" w:rsidRPr="008002B1">
              <w:rPr>
                <w:rFonts w:ascii="Verdana" w:hAnsi="Verdana"/>
                <w:b/>
                <w:sz w:val="18"/>
                <w:szCs w:val="18"/>
              </w:rPr>
              <w:t>.</w:t>
            </w:r>
            <w:r w:rsidRPr="008002B1">
              <w:rPr>
                <w:rFonts w:ascii="Verdana" w:hAnsi="Verdana"/>
                <w:sz w:val="18"/>
                <w:szCs w:val="18"/>
              </w:rPr>
              <w:t>Страховщик на основе настоящих Полисных условий разрабатывает программы страхования (страховые продукты) и соответствующие им договоры страхования (полисы), с указанием основных параметров договора страхования, особых условий страхования, перечня страховых рисков, принимаемых на страхование с указанием страховых сумм и лимитов ответственности Страховщика по рискам, оговорок по рискам и иных условий страхования, которые являются приоритетными для Страховщика и Страхователя. В программы страхования (страховые продукты) Страховщик вправе включать как отдельные риски, так и совокупность нескольких рисков.</w:t>
            </w:r>
          </w:p>
          <w:p w:rsidR="008002B1" w:rsidRPr="008002B1" w:rsidRDefault="008002B1" w:rsidP="00AD681B">
            <w:pPr>
              <w:widowControl w:val="0"/>
              <w:tabs>
                <w:tab w:val="right" w:pos="567"/>
              </w:tabs>
              <w:autoSpaceDE w:val="0"/>
              <w:autoSpaceDN w:val="0"/>
              <w:adjustRightInd w:val="0"/>
              <w:jc w:val="both"/>
              <w:rPr>
                <w:rFonts w:ascii="Verdana" w:hAnsi="Verdana"/>
                <w:sz w:val="18"/>
                <w:szCs w:val="18"/>
              </w:rPr>
            </w:pPr>
            <w:r w:rsidRPr="008002B1">
              <w:rPr>
                <w:rFonts w:ascii="Verdana" w:hAnsi="Verdana"/>
                <w:b/>
                <w:sz w:val="18"/>
                <w:szCs w:val="18"/>
              </w:rPr>
              <w:t>1.5.1.</w:t>
            </w:r>
            <w:r w:rsidRPr="008002B1">
              <w:rPr>
                <w:rFonts w:ascii="Verdana" w:hAnsi="Verdana"/>
                <w:sz w:val="18"/>
                <w:szCs w:val="18"/>
              </w:rPr>
              <w:t>При заключении договора страхования Страхователь и Страховщик вправе согласовать любые иные дополнения, исключения, уточнения к договору страхования, не запрещенные действующим законодательством Российской Федерации, исключить отдельные положения настоящих Полисных условий, оговорив эти исключения не относящихся к конкретному договору, закрепив это в тексте договора страхования и/или в тексте дополнительного соглашения к такому договору.</w:t>
            </w:r>
          </w:p>
          <w:p w:rsidR="008002B1" w:rsidRPr="008002B1" w:rsidRDefault="008002B1" w:rsidP="00AD681B">
            <w:pPr>
              <w:tabs>
                <w:tab w:val="right" w:pos="567"/>
              </w:tabs>
              <w:jc w:val="both"/>
              <w:rPr>
                <w:rFonts w:ascii="Verdana" w:hAnsi="Verdana"/>
                <w:sz w:val="18"/>
                <w:szCs w:val="18"/>
              </w:rPr>
            </w:pPr>
            <w:r w:rsidRPr="008002B1">
              <w:rPr>
                <w:rFonts w:ascii="Verdana" w:hAnsi="Verdana"/>
                <w:sz w:val="18"/>
                <w:szCs w:val="18"/>
              </w:rPr>
              <w:t>При этом условия договора страхования (страхового полиса) будут иметь преимущественную юридическую силу по сравнению с Полисными условиями.</w:t>
            </w:r>
          </w:p>
          <w:p w:rsidR="008002B1" w:rsidRPr="008002B1" w:rsidRDefault="008002B1" w:rsidP="00AD681B">
            <w:pPr>
              <w:widowControl w:val="0"/>
              <w:tabs>
                <w:tab w:val="right" w:pos="567"/>
              </w:tabs>
              <w:autoSpaceDE w:val="0"/>
              <w:autoSpaceDN w:val="0"/>
              <w:adjustRightInd w:val="0"/>
              <w:jc w:val="both"/>
              <w:rPr>
                <w:rFonts w:ascii="Verdana" w:hAnsi="Verdana"/>
                <w:sz w:val="18"/>
                <w:szCs w:val="18"/>
              </w:rPr>
            </w:pPr>
            <w:r w:rsidRPr="008002B1">
              <w:rPr>
                <w:rFonts w:ascii="Verdana" w:hAnsi="Verdana"/>
                <w:b/>
                <w:sz w:val="18"/>
                <w:szCs w:val="18"/>
              </w:rPr>
              <w:t>1.5.2.</w:t>
            </w:r>
            <w:r w:rsidRPr="008002B1">
              <w:rPr>
                <w:rFonts w:ascii="Verdana" w:hAnsi="Verdana"/>
                <w:sz w:val="18"/>
                <w:szCs w:val="18"/>
              </w:rPr>
              <w:t>Договор страхования считается заключенным на условиях, содержащихся в настоящих Полисных условиях в том случае, если в договоре прямо указывается на их применение и сами Полисные условия и/или выдержка из Полисных условий по страховому риску приложены к договору. Вручение Страхователю Полисных условий и/или выдержек из Полисных условий по страховому риску при заключении договора удостоверяется записью в договоре страхования.</w:t>
            </w:r>
          </w:p>
          <w:p w:rsidR="004D2FD2" w:rsidRPr="00013DA3" w:rsidRDefault="008002B1" w:rsidP="00AD681B">
            <w:pPr>
              <w:jc w:val="both"/>
              <w:rPr>
                <w:rFonts w:ascii="Verdana" w:hAnsi="Verdana"/>
                <w:sz w:val="18"/>
                <w:szCs w:val="18"/>
              </w:rPr>
            </w:pPr>
            <w:r w:rsidRPr="008002B1">
              <w:rPr>
                <w:rFonts w:ascii="Verdana" w:hAnsi="Verdana"/>
                <w:b/>
                <w:sz w:val="18"/>
                <w:szCs w:val="18"/>
              </w:rPr>
              <w:t>1.5.3.</w:t>
            </w:r>
            <w:r w:rsidRPr="008002B1">
              <w:rPr>
                <w:rFonts w:ascii="Verdana" w:hAnsi="Verdana"/>
                <w:sz w:val="18"/>
                <w:szCs w:val="18"/>
              </w:rPr>
              <w:t xml:space="preserve">Страхователь/Застрахованное лицо изучает </w:t>
            </w:r>
            <w:r w:rsidR="00817D48">
              <w:rPr>
                <w:rFonts w:ascii="Verdana" w:hAnsi="Verdana"/>
                <w:sz w:val="18"/>
                <w:szCs w:val="18"/>
              </w:rPr>
              <w:t>Полисные условия</w:t>
            </w:r>
            <w:r w:rsidRPr="008002B1">
              <w:rPr>
                <w:rFonts w:ascii="Verdana" w:hAnsi="Verdana"/>
                <w:sz w:val="18"/>
                <w:szCs w:val="18"/>
              </w:rPr>
              <w:t xml:space="preserve">, программы страхования (страховые продукты), расчет страховой премии и иную информацию на сайте Страховщика </w:t>
            </w:r>
            <w:hyperlink r:id="rId6" w:history="1">
              <w:r w:rsidRPr="008002B1">
                <w:rPr>
                  <w:rFonts w:ascii="Verdana" w:hAnsi="Verdana"/>
                  <w:sz w:val="18"/>
                  <w:szCs w:val="18"/>
                </w:rPr>
                <w:t>www.erv.ru</w:t>
              </w:r>
            </w:hyperlink>
            <w:r w:rsidR="004D2FD2" w:rsidRPr="008002B1">
              <w:rPr>
                <w:rFonts w:ascii="Verdana" w:hAnsi="Verdana"/>
                <w:sz w:val="18"/>
                <w:szCs w:val="18"/>
              </w:rPr>
              <w:t>.</w:t>
            </w:r>
          </w:p>
        </w:tc>
      </w:tr>
      <w:tr w:rsidR="00D73612" w:rsidRPr="00013DA3" w:rsidTr="00DF6960">
        <w:tc>
          <w:tcPr>
            <w:tcW w:w="4820" w:type="dxa"/>
          </w:tcPr>
          <w:p w:rsidR="00D73612" w:rsidRPr="004D2FD2" w:rsidRDefault="00D643C8" w:rsidP="00AD681B">
            <w:pPr>
              <w:tabs>
                <w:tab w:val="left" w:pos="288"/>
              </w:tabs>
              <w:jc w:val="both"/>
              <w:rPr>
                <w:rFonts w:ascii="Verdana" w:hAnsi="Verdana"/>
                <w:b/>
                <w:i/>
                <w:sz w:val="18"/>
                <w:szCs w:val="18"/>
              </w:rPr>
            </w:pPr>
            <w:r w:rsidRPr="004D2FD2">
              <w:rPr>
                <w:rFonts w:ascii="Verdana" w:hAnsi="Verdana"/>
                <w:b/>
                <w:i/>
                <w:sz w:val="18"/>
                <w:szCs w:val="18"/>
              </w:rPr>
              <w:t>2.</w:t>
            </w:r>
            <w:r w:rsidR="00D73612" w:rsidRPr="004D2FD2">
              <w:rPr>
                <w:rFonts w:ascii="Verdana" w:hAnsi="Verdana"/>
                <w:b/>
                <w:i/>
                <w:sz w:val="18"/>
                <w:szCs w:val="18"/>
              </w:rPr>
              <w:t>Основные понятия</w:t>
            </w:r>
          </w:p>
          <w:p w:rsidR="00FE2304" w:rsidRPr="00FE2304" w:rsidRDefault="00BD4C3A" w:rsidP="00AD681B">
            <w:pPr>
              <w:widowControl w:val="0"/>
              <w:tabs>
                <w:tab w:val="left" w:pos="567"/>
              </w:tabs>
              <w:autoSpaceDE w:val="0"/>
              <w:autoSpaceDN w:val="0"/>
              <w:adjustRightInd w:val="0"/>
              <w:jc w:val="both"/>
              <w:rPr>
                <w:rFonts w:ascii="Verdana" w:hAnsi="Verdana"/>
                <w:sz w:val="18"/>
                <w:szCs w:val="18"/>
              </w:rPr>
            </w:pPr>
            <w:r>
              <w:rPr>
                <w:rFonts w:ascii="Verdana" w:hAnsi="Verdana"/>
                <w:b/>
                <w:sz w:val="18"/>
                <w:szCs w:val="18"/>
              </w:rPr>
              <w:t>2.4</w:t>
            </w:r>
            <w:r w:rsidR="00FE2304" w:rsidRPr="00FE2304">
              <w:rPr>
                <w:rFonts w:ascii="Verdana" w:hAnsi="Verdana"/>
                <w:sz w:val="18"/>
                <w:szCs w:val="18"/>
              </w:rPr>
              <w:t>.Близкие родственники – отец, мать, дети (в том числе усыновленные, отданные на попечение или опекунство), законный супруг или супруга, родные братья и сестры, бабушки и дедушки, внуки.</w:t>
            </w:r>
          </w:p>
          <w:p w:rsidR="00FE2304" w:rsidRPr="00FE2304" w:rsidRDefault="00FE2304" w:rsidP="00AD681B">
            <w:pPr>
              <w:tabs>
                <w:tab w:val="right" w:pos="567"/>
              </w:tabs>
              <w:jc w:val="both"/>
              <w:rPr>
                <w:rFonts w:ascii="Verdana" w:hAnsi="Verdana"/>
                <w:sz w:val="18"/>
                <w:szCs w:val="18"/>
              </w:rPr>
            </w:pPr>
            <w:r w:rsidRPr="00FE2304">
              <w:rPr>
                <w:rFonts w:ascii="Verdana" w:hAnsi="Verdana"/>
                <w:sz w:val="18"/>
                <w:szCs w:val="18"/>
              </w:rPr>
              <w:t>К близким родственникам (супруг/супруга) не относятся лица, проживающие совместно, ведущие совместное хозяйство и т.п., но не находящиеся в официально зарегистрированном браке.</w:t>
            </w:r>
          </w:p>
          <w:p w:rsidR="00FE2304" w:rsidRPr="00FE2304" w:rsidRDefault="00FE2304" w:rsidP="00AD681B">
            <w:pPr>
              <w:widowControl w:val="0"/>
              <w:tabs>
                <w:tab w:val="left" w:pos="567"/>
              </w:tabs>
              <w:autoSpaceDE w:val="0"/>
              <w:autoSpaceDN w:val="0"/>
              <w:adjustRightInd w:val="0"/>
              <w:jc w:val="both"/>
              <w:rPr>
                <w:rFonts w:ascii="Verdana" w:hAnsi="Verdana"/>
                <w:sz w:val="18"/>
                <w:szCs w:val="18"/>
              </w:rPr>
            </w:pPr>
            <w:r>
              <w:rPr>
                <w:rFonts w:ascii="Verdana" w:hAnsi="Verdana"/>
                <w:b/>
                <w:bCs/>
                <w:sz w:val="18"/>
                <w:szCs w:val="18"/>
              </w:rPr>
              <w:t>2.1</w:t>
            </w:r>
            <w:r w:rsidR="00BD4C3A">
              <w:rPr>
                <w:rFonts w:ascii="Verdana" w:hAnsi="Verdana"/>
                <w:b/>
                <w:bCs/>
                <w:sz w:val="18"/>
                <w:szCs w:val="18"/>
              </w:rPr>
              <w:t>2</w:t>
            </w:r>
            <w:r>
              <w:rPr>
                <w:rFonts w:ascii="Verdana" w:hAnsi="Verdana"/>
                <w:b/>
                <w:bCs/>
                <w:sz w:val="18"/>
                <w:szCs w:val="18"/>
              </w:rPr>
              <w:t>.</w:t>
            </w:r>
            <w:r w:rsidRPr="00FE2304">
              <w:rPr>
                <w:rFonts w:ascii="Verdana" w:hAnsi="Verdana"/>
                <w:b/>
                <w:bCs/>
                <w:sz w:val="18"/>
                <w:szCs w:val="18"/>
              </w:rPr>
              <w:t>Застрахованная Поездка (далее - Поездка)</w:t>
            </w:r>
            <w:r w:rsidRPr="00FE2304">
              <w:rPr>
                <w:rFonts w:ascii="Verdana" w:hAnsi="Verdana"/>
                <w:sz w:val="18"/>
                <w:szCs w:val="18"/>
              </w:rPr>
              <w:t xml:space="preserve"> - поездка, подтвержденная именными транспортными документами (авиа-, ж/д-билеты, билеты на водный транспорт), документами на проживание в Поездке. В случае Поездки Застрахованного лица без именных транспортных документов, документов на проживание, страховое покрытие начинает действовать на расстоянии 200 (двухсот) километров и более от административной </w:t>
            </w:r>
            <w:r w:rsidRPr="00FE2304">
              <w:rPr>
                <w:rFonts w:ascii="Verdana" w:hAnsi="Verdana"/>
                <w:sz w:val="18"/>
                <w:szCs w:val="18"/>
              </w:rPr>
              <w:lastRenderedPageBreak/>
              <w:t>границы постоянного места жительства и/или места регистрации Застрахованного лица в РФ.</w:t>
            </w:r>
          </w:p>
          <w:p w:rsidR="00E04FCF" w:rsidRPr="00FE2304" w:rsidRDefault="00FE2304" w:rsidP="00AD681B">
            <w:pPr>
              <w:pStyle w:val="ad"/>
              <w:tabs>
                <w:tab w:val="left" w:pos="288"/>
              </w:tabs>
              <w:ind w:left="0"/>
              <w:jc w:val="both"/>
              <w:rPr>
                <w:rFonts w:ascii="Verdana" w:hAnsi="Verdana"/>
                <w:sz w:val="18"/>
                <w:szCs w:val="18"/>
              </w:rPr>
            </w:pPr>
            <w:r w:rsidRPr="00FE2304">
              <w:rPr>
                <w:rFonts w:ascii="Verdana" w:hAnsi="Verdana"/>
                <w:sz w:val="18"/>
                <w:szCs w:val="18"/>
              </w:rPr>
              <w:t>Перемещение Застрахованного лица с целью смены места жительства или исполнения им трудовых обязательств не является Поездкой и не входит в страховое покрытие</w:t>
            </w:r>
            <w:r w:rsidR="00682B88" w:rsidRPr="00FE2304">
              <w:rPr>
                <w:rFonts w:ascii="Verdana" w:hAnsi="Verdana"/>
                <w:sz w:val="18"/>
                <w:szCs w:val="18"/>
              </w:rPr>
              <w:t>.</w:t>
            </w:r>
          </w:p>
          <w:p w:rsidR="00F67141" w:rsidRPr="00FE2304" w:rsidRDefault="00F67141" w:rsidP="00AD681B">
            <w:pPr>
              <w:jc w:val="both"/>
              <w:rPr>
                <w:rFonts w:ascii="Verdana" w:hAnsi="Verdana"/>
                <w:sz w:val="18"/>
                <w:szCs w:val="18"/>
                <w:lang w:eastAsia="ru-RU"/>
              </w:rPr>
            </w:pPr>
            <w:r>
              <w:rPr>
                <w:rFonts w:ascii="Verdana" w:hAnsi="Verdana"/>
                <w:b/>
                <w:sz w:val="18"/>
                <w:szCs w:val="18"/>
              </w:rPr>
              <w:t>2.1</w:t>
            </w:r>
            <w:r w:rsidR="00BD4C3A">
              <w:rPr>
                <w:rFonts w:ascii="Verdana" w:hAnsi="Verdana"/>
                <w:b/>
                <w:sz w:val="18"/>
                <w:szCs w:val="18"/>
              </w:rPr>
              <w:t>6</w:t>
            </w:r>
            <w:r>
              <w:rPr>
                <w:rFonts w:ascii="Verdana" w:hAnsi="Verdana"/>
                <w:b/>
                <w:sz w:val="18"/>
                <w:szCs w:val="18"/>
              </w:rPr>
              <w:t xml:space="preserve">. </w:t>
            </w:r>
            <w:r w:rsidRPr="008C31C4">
              <w:rPr>
                <w:rFonts w:ascii="Verdana" w:hAnsi="Verdana"/>
                <w:b/>
                <w:sz w:val="18"/>
                <w:szCs w:val="18"/>
              </w:rPr>
              <w:t>Компаньон по поездке</w:t>
            </w:r>
            <w:r w:rsidRPr="00FE2304">
              <w:rPr>
                <w:rFonts w:ascii="Verdana" w:hAnsi="Verdana"/>
                <w:sz w:val="18"/>
                <w:szCs w:val="18"/>
              </w:rPr>
              <w:t xml:space="preserve">- </w:t>
            </w:r>
            <w:r w:rsidR="00FE2304" w:rsidRPr="00FE2304">
              <w:rPr>
                <w:rFonts w:ascii="Verdana" w:hAnsi="Verdana"/>
                <w:sz w:val="18"/>
                <w:szCs w:val="18"/>
              </w:rPr>
              <w:t>третье лицо, участвующее в Поездке совместно с  Застрахованным лицом, указанное с ним в одном договоре с туристской организацией, или в одном забронированном и оплаченном номере гостиницы, апартаментах, каюте, либо указанное с ним в одном Договоре страхования (страховом полисе</w:t>
            </w:r>
            <w:r w:rsidRPr="00FE2304">
              <w:rPr>
                <w:rFonts w:ascii="Verdana" w:hAnsi="Verdana"/>
                <w:sz w:val="18"/>
                <w:szCs w:val="18"/>
              </w:rPr>
              <w:t>).</w:t>
            </w:r>
          </w:p>
          <w:p w:rsidR="00FE2304" w:rsidRPr="00FE2304" w:rsidRDefault="00F67141" w:rsidP="00AD681B">
            <w:pPr>
              <w:jc w:val="both"/>
              <w:rPr>
                <w:rFonts w:ascii="Verdana" w:hAnsi="Verdana"/>
                <w:b/>
                <w:sz w:val="18"/>
                <w:szCs w:val="18"/>
              </w:rPr>
            </w:pPr>
            <w:r>
              <w:rPr>
                <w:rFonts w:ascii="Verdana" w:hAnsi="Verdana"/>
                <w:b/>
                <w:sz w:val="18"/>
                <w:szCs w:val="18"/>
                <w:lang w:eastAsia="ru-RU"/>
              </w:rPr>
              <w:t>2.1</w:t>
            </w:r>
            <w:r w:rsidR="00BD4C3A">
              <w:rPr>
                <w:rFonts w:ascii="Verdana" w:hAnsi="Verdana"/>
                <w:b/>
                <w:sz w:val="18"/>
                <w:szCs w:val="18"/>
                <w:lang w:eastAsia="ru-RU"/>
              </w:rPr>
              <w:t>9</w:t>
            </w:r>
            <w:r>
              <w:rPr>
                <w:rFonts w:ascii="Verdana" w:hAnsi="Verdana"/>
                <w:b/>
                <w:sz w:val="18"/>
                <w:szCs w:val="18"/>
                <w:lang w:eastAsia="ru-RU"/>
              </w:rPr>
              <w:t xml:space="preserve">. </w:t>
            </w:r>
            <w:r w:rsidR="00CB66E6">
              <w:rPr>
                <w:rFonts w:ascii="Verdana" w:hAnsi="Verdana"/>
                <w:b/>
                <w:sz w:val="18"/>
                <w:szCs w:val="18"/>
                <w:lang w:eastAsia="ru-RU"/>
              </w:rPr>
              <w:t>…</w:t>
            </w:r>
            <w:r w:rsidR="00FE2304" w:rsidRPr="00FE2304">
              <w:rPr>
                <w:rFonts w:ascii="Verdana" w:hAnsi="Verdana"/>
                <w:b/>
                <w:sz w:val="18"/>
                <w:szCs w:val="18"/>
              </w:rPr>
              <w:t>Последний абзац</w:t>
            </w:r>
          </w:p>
          <w:p w:rsidR="00F67141" w:rsidRDefault="00FE2304" w:rsidP="00AD681B">
            <w:pPr>
              <w:jc w:val="both"/>
              <w:rPr>
                <w:rFonts w:ascii="Verdana" w:hAnsi="Verdana"/>
                <w:sz w:val="18"/>
                <w:szCs w:val="18"/>
              </w:rPr>
            </w:pPr>
            <w:r w:rsidRPr="00FE2304">
              <w:rPr>
                <w:rFonts w:ascii="Verdana" w:hAnsi="Verdana"/>
                <w:sz w:val="18"/>
                <w:szCs w:val="18"/>
              </w:rPr>
              <w:t>По  пп. 3-4 настоящего пункта по запросу Страховщика Страхователь обязан предоставить оригиналы всех необходимых документов</w:t>
            </w:r>
            <w:r>
              <w:rPr>
                <w:rFonts w:ascii="Verdana" w:hAnsi="Verdana"/>
                <w:sz w:val="18"/>
                <w:szCs w:val="18"/>
              </w:rPr>
              <w:t>.</w:t>
            </w:r>
          </w:p>
          <w:p w:rsidR="00BD4C3A" w:rsidRPr="00682B88" w:rsidRDefault="00BD4C3A" w:rsidP="00AD681B">
            <w:pPr>
              <w:widowControl w:val="0"/>
              <w:tabs>
                <w:tab w:val="right" w:pos="567"/>
              </w:tabs>
              <w:autoSpaceDE w:val="0"/>
              <w:autoSpaceDN w:val="0"/>
              <w:adjustRightInd w:val="0"/>
              <w:jc w:val="both"/>
              <w:rPr>
                <w:rFonts w:ascii="Verdana" w:hAnsi="Verdana"/>
                <w:sz w:val="18"/>
                <w:szCs w:val="18"/>
              </w:rPr>
            </w:pPr>
            <w:r>
              <w:rPr>
                <w:rFonts w:ascii="Verdana" w:hAnsi="Verdana"/>
                <w:b/>
                <w:sz w:val="18"/>
                <w:szCs w:val="18"/>
              </w:rPr>
              <w:t>2.28.</w:t>
            </w:r>
            <w:r w:rsidRPr="00682B88">
              <w:rPr>
                <w:rFonts w:ascii="Verdana" w:hAnsi="Verdana"/>
                <w:b/>
                <w:sz w:val="18"/>
                <w:szCs w:val="18"/>
              </w:rPr>
              <w:t xml:space="preserve">Ребенок (Дети) - Застрахованное Лицо </w:t>
            </w:r>
            <w:r w:rsidRPr="00682B88">
              <w:rPr>
                <w:rFonts w:ascii="Verdana" w:hAnsi="Verdana"/>
                <w:sz w:val="18"/>
                <w:szCs w:val="18"/>
              </w:rPr>
              <w:t>-физическое лицо в возрасте от 0 до 23 лет включительно.</w:t>
            </w:r>
          </w:p>
          <w:p w:rsidR="00F67141" w:rsidRDefault="00BD4C3A" w:rsidP="00AD681B">
            <w:pPr>
              <w:jc w:val="both"/>
              <w:rPr>
                <w:rFonts w:ascii="Verdana" w:hAnsi="Verdana"/>
                <w:sz w:val="18"/>
                <w:szCs w:val="18"/>
              </w:rPr>
            </w:pPr>
            <w:r>
              <w:rPr>
                <w:rFonts w:ascii="Verdana" w:hAnsi="Verdana"/>
                <w:b/>
                <w:sz w:val="18"/>
                <w:szCs w:val="18"/>
              </w:rPr>
              <w:t>2.33</w:t>
            </w:r>
            <w:r w:rsidR="00F67141" w:rsidRPr="007B6510">
              <w:rPr>
                <w:rFonts w:ascii="Verdana" w:hAnsi="Verdana"/>
                <w:b/>
                <w:sz w:val="18"/>
                <w:szCs w:val="18"/>
              </w:rPr>
              <w:t>. Спорт</w:t>
            </w:r>
            <w:r w:rsidR="00F67141">
              <w:rPr>
                <w:rFonts w:ascii="Verdana" w:hAnsi="Verdana"/>
                <w:sz w:val="18"/>
                <w:szCs w:val="18"/>
              </w:rPr>
              <w:t xml:space="preserve"> - </w:t>
            </w:r>
            <w:r w:rsidR="00F67141" w:rsidRPr="007B6510">
              <w:rPr>
                <w:rFonts w:ascii="Verdana" w:hAnsi="Verdana"/>
                <w:sz w:val="18"/>
                <w:szCs w:val="18"/>
              </w:rPr>
              <w:t>организованная по определённым правилам </w:t>
            </w:r>
            <w:hyperlink r:id="rId7" w:tooltip="Деятельность" w:history="1">
              <w:r w:rsidR="00F67141" w:rsidRPr="007B6510">
                <w:rPr>
                  <w:rFonts w:ascii="Verdana" w:hAnsi="Verdana"/>
                  <w:sz w:val="18"/>
                  <w:szCs w:val="18"/>
                </w:rPr>
                <w:t>деятельность</w:t>
              </w:r>
            </w:hyperlink>
            <w:r w:rsidR="00F67141" w:rsidRPr="007B6510">
              <w:rPr>
                <w:rFonts w:ascii="Verdana" w:hAnsi="Verdana"/>
                <w:sz w:val="18"/>
                <w:szCs w:val="18"/>
              </w:rPr>
              <w:t> людей (спортсменов), состоящая в сопоставлении их физических и (или) </w:t>
            </w:r>
            <w:hyperlink r:id="rId8" w:tooltip="Интеллект" w:history="1">
              <w:r w:rsidR="00F67141" w:rsidRPr="007B6510">
                <w:rPr>
                  <w:rFonts w:ascii="Verdana" w:hAnsi="Verdana"/>
                  <w:sz w:val="18"/>
                  <w:szCs w:val="18"/>
                </w:rPr>
                <w:t>интеллектуальных способностей</w:t>
              </w:r>
            </w:hyperlink>
            <w:r w:rsidR="00F67141" w:rsidRPr="007B6510">
              <w:rPr>
                <w:rFonts w:ascii="Verdana" w:hAnsi="Verdana"/>
                <w:sz w:val="18"/>
                <w:szCs w:val="18"/>
              </w:rPr>
              <w:t>, а также подготовка к этой деятельности и </w:t>
            </w:r>
            <w:hyperlink r:id="rId9" w:tooltip="Межличностные отношения" w:history="1">
              <w:r w:rsidR="00F67141" w:rsidRPr="007B6510">
                <w:rPr>
                  <w:rFonts w:ascii="Verdana" w:hAnsi="Verdana"/>
                  <w:sz w:val="18"/>
                  <w:szCs w:val="18"/>
                </w:rPr>
                <w:t>межличностные отношения</w:t>
              </w:r>
            </w:hyperlink>
            <w:r w:rsidR="00F67141" w:rsidRPr="007B6510">
              <w:rPr>
                <w:rFonts w:ascii="Verdana" w:hAnsi="Verdana"/>
                <w:sz w:val="18"/>
                <w:szCs w:val="18"/>
              </w:rPr>
              <w:t>, возникающие в её процессе. Страховщик вправе применять повышающие коэффициенты при страховании спортивных рисков в зависимости от категории и вида спорта</w:t>
            </w:r>
            <w:r w:rsidR="00FE2304">
              <w:rPr>
                <w:rFonts w:ascii="Verdana" w:hAnsi="Verdana"/>
                <w:sz w:val="18"/>
                <w:szCs w:val="18"/>
              </w:rPr>
              <w:t>.</w:t>
            </w:r>
          </w:p>
          <w:p w:rsidR="00682B88" w:rsidRPr="00682B88" w:rsidRDefault="00682B88" w:rsidP="00AD681B">
            <w:pPr>
              <w:jc w:val="both"/>
              <w:rPr>
                <w:rFonts w:ascii="Verdana" w:hAnsi="Verdana"/>
                <w:sz w:val="18"/>
                <w:szCs w:val="18"/>
              </w:rPr>
            </w:pPr>
          </w:p>
        </w:tc>
        <w:tc>
          <w:tcPr>
            <w:tcW w:w="5812" w:type="dxa"/>
          </w:tcPr>
          <w:p w:rsidR="00FE2304" w:rsidRPr="00CB66E6" w:rsidRDefault="00FE2304" w:rsidP="00AD681B">
            <w:pPr>
              <w:widowControl w:val="0"/>
              <w:tabs>
                <w:tab w:val="left" w:pos="567"/>
              </w:tabs>
              <w:autoSpaceDE w:val="0"/>
              <w:autoSpaceDN w:val="0"/>
              <w:adjustRightInd w:val="0"/>
              <w:jc w:val="both"/>
              <w:rPr>
                <w:rFonts w:ascii="Verdana" w:hAnsi="Verdana"/>
                <w:b/>
                <w:bCs/>
                <w:sz w:val="18"/>
                <w:szCs w:val="18"/>
              </w:rPr>
            </w:pPr>
            <w:r w:rsidRPr="00CB66E6">
              <w:rPr>
                <w:rFonts w:ascii="Verdana" w:hAnsi="Verdana"/>
                <w:b/>
                <w:bCs/>
                <w:sz w:val="18"/>
                <w:szCs w:val="18"/>
              </w:rPr>
              <w:lastRenderedPageBreak/>
              <w:t>Изменены:</w:t>
            </w:r>
          </w:p>
          <w:p w:rsidR="00FE2304" w:rsidRPr="00CB66E6" w:rsidRDefault="00FE2304" w:rsidP="00AD681B">
            <w:pPr>
              <w:widowControl w:val="0"/>
              <w:tabs>
                <w:tab w:val="left" w:pos="567"/>
              </w:tabs>
              <w:autoSpaceDE w:val="0"/>
              <w:autoSpaceDN w:val="0"/>
              <w:adjustRightInd w:val="0"/>
              <w:jc w:val="both"/>
              <w:rPr>
                <w:rFonts w:ascii="Verdana" w:hAnsi="Verdana"/>
                <w:sz w:val="18"/>
                <w:szCs w:val="18"/>
              </w:rPr>
            </w:pPr>
            <w:r w:rsidRPr="00CB66E6">
              <w:rPr>
                <w:rFonts w:ascii="Verdana" w:hAnsi="Verdana"/>
                <w:b/>
                <w:bCs/>
                <w:sz w:val="18"/>
                <w:szCs w:val="18"/>
              </w:rPr>
              <w:t>2.</w:t>
            </w:r>
            <w:r w:rsidR="005E550D">
              <w:rPr>
                <w:rFonts w:ascii="Verdana" w:hAnsi="Verdana"/>
                <w:b/>
                <w:bCs/>
                <w:sz w:val="18"/>
                <w:szCs w:val="18"/>
              </w:rPr>
              <w:t>4</w:t>
            </w:r>
            <w:r w:rsidRPr="00CB66E6">
              <w:rPr>
                <w:rFonts w:ascii="Verdana" w:hAnsi="Verdana"/>
                <w:b/>
                <w:bCs/>
                <w:sz w:val="18"/>
                <w:szCs w:val="18"/>
              </w:rPr>
              <w:t>.</w:t>
            </w:r>
            <w:r w:rsidRPr="00CB66E6">
              <w:rPr>
                <w:rFonts w:ascii="Verdana" w:hAnsi="Verdana"/>
                <w:b/>
                <w:sz w:val="18"/>
                <w:szCs w:val="18"/>
              </w:rPr>
              <w:t xml:space="preserve"> Близкие родственники –</w:t>
            </w:r>
            <w:r w:rsidR="0023133B" w:rsidRPr="00CB66E6">
              <w:rPr>
                <w:rFonts w:ascii="Verdana" w:hAnsi="Verdana"/>
                <w:sz w:val="18"/>
                <w:szCs w:val="18"/>
              </w:rPr>
              <w:t>отец, мать, дети, ребенок, супруг</w:t>
            </w:r>
            <w:r w:rsidR="0023133B">
              <w:rPr>
                <w:rFonts w:ascii="Verdana" w:hAnsi="Verdana"/>
                <w:sz w:val="18"/>
                <w:szCs w:val="18"/>
              </w:rPr>
              <w:t>а</w:t>
            </w:r>
            <w:r w:rsidR="0023133B" w:rsidRPr="00CB66E6">
              <w:rPr>
                <w:rFonts w:ascii="Verdana" w:hAnsi="Verdana"/>
                <w:sz w:val="18"/>
                <w:szCs w:val="18"/>
              </w:rPr>
              <w:t xml:space="preserve"> (супруг</w:t>
            </w:r>
            <w:r w:rsidR="0023133B">
              <w:rPr>
                <w:rFonts w:ascii="Verdana" w:hAnsi="Verdana"/>
                <w:sz w:val="18"/>
                <w:szCs w:val="18"/>
              </w:rPr>
              <w:t>и</w:t>
            </w:r>
            <w:r w:rsidR="0023133B" w:rsidRPr="00CB66E6">
              <w:rPr>
                <w:rFonts w:ascii="Verdana" w:hAnsi="Verdana"/>
                <w:sz w:val="18"/>
                <w:szCs w:val="18"/>
              </w:rPr>
              <w:t>) Страхователя</w:t>
            </w:r>
            <w:r w:rsidR="0023133B">
              <w:rPr>
                <w:rFonts w:ascii="Verdana" w:hAnsi="Verdana"/>
                <w:sz w:val="18"/>
                <w:szCs w:val="18"/>
              </w:rPr>
              <w:t>/Застрахованного лица (от предыдущих браков)</w:t>
            </w:r>
            <w:r w:rsidR="0023133B" w:rsidRPr="00CB66E6">
              <w:rPr>
                <w:rFonts w:ascii="Verdana" w:hAnsi="Verdana"/>
                <w:sz w:val="18"/>
                <w:szCs w:val="18"/>
              </w:rPr>
              <w:t>, включая усыновленных (в том числе, находящихся под опекой или попечительством), родные братья и сестры, бабушки и дедушки, внуки, законные супруг или супруга</w:t>
            </w:r>
            <w:r w:rsidRPr="00CB66E6">
              <w:rPr>
                <w:rFonts w:ascii="Verdana" w:hAnsi="Verdana"/>
                <w:sz w:val="18"/>
                <w:szCs w:val="18"/>
              </w:rPr>
              <w:t>.</w:t>
            </w:r>
          </w:p>
          <w:p w:rsidR="00FE2304" w:rsidRPr="00CB66E6" w:rsidRDefault="00FE2304" w:rsidP="00AD681B">
            <w:pPr>
              <w:tabs>
                <w:tab w:val="right" w:pos="567"/>
              </w:tabs>
              <w:jc w:val="both"/>
              <w:rPr>
                <w:rFonts w:ascii="Verdana" w:hAnsi="Verdana"/>
                <w:sz w:val="18"/>
                <w:szCs w:val="18"/>
              </w:rPr>
            </w:pPr>
            <w:r w:rsidRPr="00CB66E6">
              <w:rPr>
                <w:rFonts w:ascii="Verdana" w:hAnsi="Verdana"/>
                <w:sz w:val="18"/>
                <w:szCs w:val="18"/>
              </w:rPr>
              <w:t>К близким родственникам (супруг/супруга) не относятся лица, проживающие совместно, ведущие совместное хозяйство и т.п., но не находящиеся в официально зарегистрированном браке.</w:t>
            </w:r>
          </w:p>
          <w:p w:rsidR="00E04FCF" w:rsidRPr="0023133B" w:rsidRDefault="008C31C4" w:rsidP="00AD681B">
            <w:pPr>
              <w:tabs>
                <w:tab w:val="left" w:pos="567"/>
              </w:tabs>
              <w:jc w:val="both"/>
              <w:rPr>
                <w:rFonts w:ascii="Verdana" w:hAnsi="Verdana"/>
                <w:sz w:val="18"/>
                <w:szCs w:val="18"/>
              </w:rPr>
            </w:pPr>
            <w:r w:rsidRPr="00CB66E6">
              <w:rPr>
                <w:rFonts w:ascii="Verdana" w:hAnsi="Verdana"/>
                <w:b/>
                <w:bCs/>
                <w:sz w:val="18"/>
                <w:szCs w:val="18"/>
              </w:rPr>
              <w:t>2.1</w:t>
            </w:r>
            <w:r w:rsidR="005E550D">
              <w:rPr>
                <w:rFonts w:ascii="Verdana" w:hAnsi="Verdana"/>
                <w:b/>
                <w:bCs/>
                <w:sz w:val="18"/>
                <w:szCs w:val="18"/>
              </w:rPr>
              <w:t>6</w:t>
            </w:r>
            <w:r w:rsidRPr="00CB66E6">
              <w:rPr>
                <w:rFonts w:ascii="Verdana" w:hAnsi="Verdana"/>
                <w:b/>
                <w:bCs/>
                <w:sz w:val="18"/>
                <w:szCs w:val="18"/>
              </w:rPr>
              <w:t>.</w:t>
            </w:r>
            <w:r w:rsidR="00FE2304" w:rsidRPr="00CB66E6">
              <w:rPr>
                <w:rFonts w:ascii="Verdana" w:hAnsi="Verdana"/>
                <w:b/>
                <w:bCs/>
                <w:sz w:val="18"/>
                <w:szCs w:val="18"/>
              </w:rPr>
              <w:t xml:space="preserve"> Застрахованная Поездка (далее - Поездка)</w:t>
            </w:r>
            <w:r w:rsidR="00FE2304" w:rsidRPr="00CB66E6">
              <w:rPr>
                <w:rFonts w:ascii="Verdana" w:hAnsi="Verdana"/>
                <w:sz w:val="18"/>
                <w:szCs w:val="18"/>
              </w:rPr>
              <w:t xml:space="preserve"> - поездка, подтвержденная именными транспортными документами (авиа-, ж/д-билеты, билеты на водный транспорт), документами на проживание в Поездке. В случае Поездки Застрахованного лица без именных транспортных документов и/или документов на проживание страховое покрытие начинает действовать на расстоянии 200 (двухсот) километров и более от административной границы </w:t>
            </w:r>
            <w:r w:rsidR="00626534">
              <w:rPr>
                <w:rFonts w:ascii="Verdana" w:hAnsi="Verdana"/>
                <w:sz w:val="18"/>
                <w:szCs w:val="18"/>
              </w:rPr>
              <w:t xml:space="preserve">места постоянного жительства </w:t>
            </w:r>
            <w:r w:rsidR="00FE2304" w:rsidRPr="00CB66E6">
              <w:rPr>
                <w:rFonts w:ascii="Verdana" w:hAnsi="Verdana"/>
                <w:sz w:val="18"/>
                <w:szCs w:val="18"/>
              </w:rPr>
              <w:t>и/или места регистрации Застрахованного лица в РФ</w:t>
            </w:r>
            <w:r w:rsidR="00E04FCF" w:rsidRPr="00CB66E6">
              <w:rPr>
                <w:rFonts w:ascii="Verdana" w:hAnsi="Verdana"/>
                <w:sz w:val="18"/>
                <w:szCs w:val="18"/>
              </w:rPr>
              <w:t>.</w:t>
            </w:r>
          </w:p>
          <w:p w:rsidR="00D92914" w:rsidRPr="00D92914" w:rsidRDefault="00D92914" w:rsidP="00AD681B">
            <w:pPr>
              <w:tabs>
                <w:tab w:val="left" w:pos="567"/>
              </w:tabs>
              <w:jc w:val="both"/>
              <w:rPr>
                <w:rFonts w:ascii="Verdana" w:hAnsi="Verdana"/>
                <w:sz w:val="18"/>
                <w:szCs w:val="18"/>
              </w:rPr>
            </w:pPr>
            <w:r w:rsidRPr="00D92914">
              <w:rPr>
                <w:rFonts w:ascii="Verdana" w:hAnsi="Verdana"/>
                <w:sz w:val="18"/>
                <w:szCs w:val="18"/>
              </w:rPr>
              <w:lastRenderedPageBreak/>
              <w:t>Перемещение Застрахованного лица с целью смены места жительства не является Поездкой.</w:t>
            </w:r>
          </w:p>
          <w:p w:rsidR="00D73612" w:rsidRDefault="005E550D" w:rsidP="00AD681B">
            <w:pPr>
              <w:jc w:val="both"/>
              <w:rPr>
                <w:rFonts w:ascii="Verdana" w:hAnsi="Verdana"/>
                <w:sz w:val="18"/>
                <w:szCs w:val="18"/>
              </w:rPr>
            </w:pPr>
            <w:r>
              <w:rPr>
                <w:rFonts w:ascii="Verdana" w:hAnsi="Verdana"/>
                <w:b/>
                <w:sz w:val="18"/>
                <w:szCs w:val="18"/>
              </w:rPr>
              <w:t>2.21</w:t>
            </w:r>
            <w:r w:rsidR="008C31C4" w:rsidRPr="00CB66E6">
              <w:rPr>
                <w:rFonts w:ascii="Verdana" w:hAnsi="Verdana"/>
                <w:b/>
                <w:sz w:val="18"/>
                <w:szCs w:val="18"/>
              </w:rPr>
              <w:t xml:space="preserve">. </w:t>
            </w:r>
            <w:r w:rsidR="00D73612" w:rsidRPr="00CB66E6">
              <w:rPr>
                <w:rFonts w:ascii="Verdana" w:hAnsi="Verdana"/>
                <w:b/>
                <w:sz w:val="18"/>
                <w:szCs w:val="18"/>
              </w:rPr>
              <w:t>Компаньон</w:t>
            </w:r>
            <w:r w:rsidR="00682B88" w:rsidRPr="00CB66E6">
              <w:rPr>
                <w:rFonts w:ascii="Verdana" w:hAnsi="Verdana"/>
                <w:b/>
                <w:sz w:val="18"/>
                <w:szCs w:val="18"/>
              </w:rPr>
              <w:t xml:space="preserve"> по поездке</w:t>
            </w:r>
            <w:r w:rsidR="008C31C4" w:rsidRPr="00CB66E6">
              <w:rPr>
                <w:rFonts w:ascii="Verdana" w:hAnsi="Verdana"/>
                <w:sz w:val="18"/>
                <w:szCs w:val="18"/>
              </w:rPr>
              <w:t xml:space="preserve"> - </w:t>
            </w:r>
            <w:r w:rsidR="00FE2304" w:rsidRPr="00CB66E6">
              <w:rPr>
                <w:rFonts w:ascii="Verdana" w:hAnsi="Verdana"/>
                <w:sz w:val="18"/>
                <w:szCs w:val="18"/>
              </w:rPr>
              <w:t xml:space="preserve">третье лицо, участвующее в Поездке совместно с Застрахованным лицом, </w:t>
            </w:r>
            <w:r w:rsidR="0085140C">
              <w:rPr>
                <w:rFonts w:ascii="Verdana" w:hAnsi="Verdana"/>
                <w:sz w:val="18"/>
                <w:szCs w:val="18"/>
              </w:rPr>
              <w:t xml:space="preserve">проживающее </w:t>
            </w:r>
            <w:r w:rsidR="00FE2304" w:rsidRPr="00CB66E6">
              <w:rPr>
                <w:rFonts w:ascii="Verdana" w:hAnsi="Verdana"/>
                <w:sz w:val="18"/>
                <w:szCs w:val="18"/>
              </w:rPr>
              <w:t xml:space="preserve">с ним </w:t>
            </w:r>
            <w:r w:rsidR="0085140C" w:rsidRPr="00CB66E6">
              <w:rPr>
                <w:rFonts w:ascii="Verdana" w:hAnsi="Verdana"/>
                <w:sz w:val="18"/>
                <w:szCs w:val="18"/>
              </w:rPr>
              <w:t>в одном забронированном и оплаченном номере гостиницы, апартаментах, каюте и пр</w:t>
            </w:r>
            <w:r w:rsidR="0085140C">
              <w:rPr>
                <w:rFonts w:ascii="Verdana" w:hAnsi="Verdana"/>
                <w:sz w:val="18"/>
                <w:szCs w:val="18"/>
              </w:rPr>
              <w:t xml:space="preserve">., и </w:t>
            </w:r>
            <w:r w:rsidR="0085140C" w:rsidRPr="00CB66E6">
              <w:rPr>
                <w:rFonts w:ascii="Verdana" w:hAnsi="Verdana"/>
                <w:sz w:val="18"/>
                <w:szCs w:val="18"/>
              </w:rPr>
              <w:t xml:space="preserve">указанное </w:t>
            </w:r>
            <w:r w:rsidR="0085140C">
              <w:rPr>
                <w:rFonts w:ascii="Verdana" w:hAnsi="Verdana"/>
                <w:sz w:val="18"/>
                <w:szCs w:val="18"/>
              </w:rPr>
              <w:t xml:space="preserve">с ним </w:t>
            </w:r>
            <w:r w:rsidR="00FE2304" w:rsidRPr="00CB66E6">
              <w:rPr>
                <w:rFonts w:ascii="Verdana" w:hAnsi="Verdana"/>
                <w:sz w:val="18"/>
                <w:szCs w:val="18"/>
              </w:rPr>
              <w:t>в одном договоре с туристской организацией</w:t>
            </w:r>
            <w:r w:rsidR="00BD4A41" w:rsidRPr="00BD4A41">
              <w:rPr>
                <w:rFonts w:ascii="Verdana" w:hAnsi="Verdana"/>
                <w:sz w:val="18"/>
                <w:szCs w:val="18"/>
              </w:rPr>
              <w:t xml:space="preserve"> (</w:t>
            </w:r>
            <w:r w:rsidR="00BD4A41">
              <w:rPr>
                <w:rFonts w:ascii="Verdana" w:hAnsi="Verdana"/>
                <w:sz w:val="18"/>
                <w:szCs w:val="18"/>
              </w:rPr>
              <w:t>при наличии такого договора)</w:t>
            </w:r>
            <w:r w:rsidR="008C31C4" w:rsidRPr="00CB66E6">
              <w:rPr>
                <w:rFonts w:ascii="Verdana" w:hAnsi="Verdana"/>
                <w:sz w:val="18"/>
                <w:szCs w:val="18"/>
              </w:rPr>
              <w:t>.</w:t>
            </w:r>
          </w:p>
          <w:p w:rsidR="00AD681B" w:rsidRPr="00CB66E6" w:rsidRDefault="00AD681B" w:rsidP="00AD681B">
            <w:pPr>
              <w:jc w:val="both"/>
              <w:rPr>
                <w:rFonts w:ascii="Verdana" w:hAnsi="Verdana"/>
                <w:sz w:val="18"/>
                <w:szCs w:val="18"/>
              </w:rPr>
            </w:pPr>
            <w:r w:rsidRPr="00AD681B">
              <w:rPr>
                <w:rFonts w:ascii="Verdana" w:hAnsi="Verdana"/>
                <w:sz w:val="18"/>
                <w:szCs w:val="18"/>
              </w:rPr>
              <w:t>При страховании проездных документов количество Застрахованных лиц по одному договору страхования не может превышать 4 (четыре) человека (</w:t>
            </w:r>
            <w:r>
              <w:rPr>
                <w:rFonts w:ascii="Verdana" w:hAnsi="Verdana"/>
                <w:sz w:val="18"/>
                <w:szCs w:val="18"/>
              </w:rPr>
              <w:t xml:space="preserve">т.е. </w:t>
            </w:r>
            <w:r w:rsidRPr="00AD681B">
              <w:rPr>
                <w:rFonts w:ascii="Verdana" w:hAnsi="Verdana"/>
                <w:sz w:val="18"/>
                <w:szCs w:val="18"/>
              </w:rPr>
              <w:t>Страхователь и 3 (три) Компаньона</w:t>
            </w:r>
            <w:r>
              <w:rPr>
                <w:rFonts w:ascii="Verdana" w:hAnsi="Verdana"/>
                <w:sz w:val="18"/>
                <w:szCs w:val="18"/>
              </w:rPr>
              <w:t>)</w:t>
            </w:r>
            <w:r w:rsidR="00870ED7">
              <w:rPr>
                <w:rFonts w:ascii="Verdana" w:hAnsi="Verdana"/>
                <w:sz w:val="18"/>
                <w:szCs w:val="18"/>
              </w:rPr>
              <w:t>, следующих одним рейсом и/или одним транспортным средством до пункта назначения Поездки</w:t>
            </w:r>
            <w:r>
              <w:rPr>
                <w:rFonts w:ascii="Verdana" w:hAnsi="Verdana"/>
                <w:sz w:val="18"/>
                <w:szCs w:val="18"/>
              </w:rPr>
              <w:t>.</w:t>
            </w:r>
          </w:p>
          <w:p w:rsidR="00FE2304" w:rsidRPr="00CB66E6" w:rsidRDefault="005E550D" w:rsidP="00AD681B">
            <w:pPr>
              <w:jc w:val="both"/>
              <w:rPr>
                <w:rFonts w:ascii="Verdana" w:hAnsi="Verdana"/>
                <w:b/>
                <w:sz w:val="18"/>
                <w:szCs w:val="18"/>
              </w:rPr>
            </w:pPr>
            <w:r>
              <w:rPr>
                <w:rFonts w:ascii="Verdana" w:hAnsi="Verdana"/>
                <w:b/>
                <w:sz w:val="18"/>
                <w:szCs w:val="18"/>
                <w:lang w:eastAsia="ru-RU"/>
              </w:rPr>
              <w:t>2.24</w:t>
            </w:r>
            <w:r w:rsidR="00CB66E6">
              <w:rPr>
                <w:rFonts w:ascii="Verdana" w:hAnsi="Verdana"/>
                <w:b/>
                <w:sz w:val="18"/>
                <w:szCs w:val="18"/>
                <w:lang w:eastAsia="ru-RU"/>
              </w:rPr>
              <w:t>…</w:t>
            </w:r>
            <w:r w:rsidR="00FE2304" w:rsidRPr="00CB66E6">
              <w:rPr>
                <w:rFonts w:ascii="Verdana" w:hAnsi="Verdana"/>
                <w:b/>
                <w:sz w:val="18"/>
                <w:szCs w:val="18"/>
              </w:rPr>
              <w:t>Последний абзац</w:t>
            </w:r>
          </w:p>
          <w:p w:rsidR="00D73612" w:rsidRPr="00CB66E6" w:rsidRDefault="00FE2304" w:rsidP="00AD681B">
            <w:pPr>
              <w:jc w:val="both"/>
              <w:rPr>
                <w:rFonts w:ascii="Verdana" w:hAnsi="Verdana"/>
                <w:sz w:val="18"/>
                <w:szCs w:val="18"/>
                <w:lang w:eastAsia="ru-RU"/>
              </w:rPr>
            </w:pPr>
            <w:r w:rsidRPr="00CB66E6">
              <w:rPr>
                <w:rFonts w:ascii="Verdana" w:hAnsi="Verdana"/>
                <w:sz w:val="18"/>
                <w:szCs w:val="18"/>
              </w:rPr>
              <w:t xml:space="preserve">По пп. 3-4 настоящего пункта по запросу Страховщика Страхователь обязан направить все необходимые документы в соответствии с пп.1-2 настоящего пункта. </w:t>
            </w:r>
            <w:r w:rsidRPr="00CB66E6">
              <w:rPr>
                <w:rFonts w:ascii="Verdana" w:hAnsi="Verdana" w:cs="Arial"/>
                <w:sz w:val="18"/>
                <w:szCs w:val="18"/>
                <w:lang w:eastAsia="ru-RU"/>
              </w:rPr>
              <w:t>Страхователь (Застрахованное лицо) обязан хранить оригиналы всех документов в течение 6 (шести) лет и предоставить их в течение этого периода по запросу Страховщику</w:t>
            </w:r>
            <w:r w:rsidR="008C31C4" w:rsidRPr="00CB66E6">
              <w:rPr>
                <w:rFonts w:ascii="Verdana" w:hAnsi="Verdana"/>
                <w:sz w:val="18"/>
                <w:szCs w:val="18"/>
                <w:lang w:eastAsia="ru-RU"/>
              </w:rPr>
              <w:t>.</w:t>
            </w:r>
          </w:p>
          <w:p w:rsidR="00FE2304" w:rsidRPr="00CB66E6" w:rsidRDefault="00FE2304" w:rsidP="00AD681B">
            <w:pPr>
              <w:widowControl w:val="0"/>
              <w:tabs>
                <w:tab w:val="right" w:pos="567"/>
              </w:tabs>
              <w:autoSpaceDE w:val="0"/>
              <w:autoSpaceDN w:val="0"/>
              <w:adjustRightInd w:val="0"/>
              <w:jc w:val="both"/>
              <w:rPr>
                <w:rFonts w:ascii="Verdana" w:hAnsi="Verdana"/>
                <w:sz w:val="18"/>
                <w:szCs w:val="18"/>
              </w:rPr>
            </w:pPr>
            <w:r w:rsidRPr="00CB66E6">
              <w:rPr>
                <w:rFonts w:ascii="Verdana" w:hAnsi="Verdana"/>
                <w:b/>
                <w:sz w:val="18"/>
                <w:szCs w:val="18"/>
              </w:rPr>
              <w:t xml:space="preserve">2.33.Ребенок (Дети) - Застрахованное Лицо </w:t>
            </w:r>
            <w:r w:rsidRPr="00CB66E6">
              <w:rPr>
                <w:rFonts w:ascii="Verdana" w:hAnsi="Verdana"/>
                <w:sz w:val="18"/>
                <w:szCs w:val="18"/>
              </w:rPr>
              <w:t>-физическое лицо в возрасте от 0 до 23 лет включительно.</w:t>
            </w:r>
          </w:p>
          <w:p w:rsidR="00FE2304" w:rsidRPr="00CB66E6" w:rsidRDefault="00FE2304" w:rsidP="00AD681B">
            <w:pPr>
              <w:jc w:val="both"/>
              <w:rPr>
                <w:rFonts w:ascii="Verdana" w:hAnsi="Verdana"/>
                <w:b/>
                <w:sz w:val="18"/>
                <w:szCs w:val="18"/>
              </w:rPr>
            </w:pPr>
            <w:r w:rsidRPr="00CB66E6">
              <w:rPr>
                <w:rFonts w:ascii="Verdana" w:hAnsi="Verdana"/>
                <w:sz w:val="18"/>
                <w:szCs w:val="18"/>
              </w:rPr>
              <w:t>Несовершеннолетним ребенком признается ребенок возрастом до 18 (восемнадцати) лет (в соответствии с Федеральным законом от 24.07.1998 N 124-ФЗ (ред. от 31.07.2020) «Об основных гарантиях прав ребенка в Российской Федерации»).</w:t>
            </w:r>
          </w:p>
          <w:p w:rsidR="007B6510" w:rsidRPr="00CB66E6" w:rsidRDefault="007B6510" w:rsidP="00AD681B">
            <w:pPr>
              <w:jc w:val="both"/>
              <w:rPr>
                <w:rFonts w:ascii="Verdana" w:hAnsi="Verdana"/>
                <w:sz w:val="18"/>
                <w:szCs w:val="18"/>
              </w:rPr>
            </w:pPr>
            <w:r w:rsidRPr="00CB66E6">
              <w:rPr>
                <w:rFonts w:ascii="Verdana" w:hAnsi="Verdana"/>
                <w:b/>
                <w:sz w:val="18"/>
                <w:szCs w:val="18"/>
              </w:rPr>
              <w:t>2.</w:t>
            </w:r>
            <w:r w:rsidR="005E550D">
              <w:rPr>
                <w:rFonts w:ascii="Verdana" w:hAnsi="Verdana"/>
                <w:b/>
                <w:sz w:val="18"/>
                <w:szCs w:val="18"/>
              </w:rPr>
              <w:t>40</w:t>
            </w:r>
            <w:r w:rsidRPr="00CB66E6">
              <w:rPr>
                <w:rFonts w:ascii="Verdana" w:hAnsi="Verdana"/>
                <w:b/>
                <w:sz w:val="18"/>
                <w:szCs w:val="18"/>
              </w:rPr>
              <w:t xml:space="preserve">. </w:t>
            </w:r>
            <w:r w:rsidR="00F864E6" w:rsidRPr="00CB66E6">
              <w:rPr>
                <w:rFonts w:ascii="Verdana" w:hAnsi="Verdana"/>
                <w:b/>
                <w:sz w:val="18"/>
                <w:szCs w:val="18"/>
              </w:rPr>
              <w:t>Спорт</w:t>
            </w:r>
            <w:r w:rsidRPr="00CB66E6">
              <w:rPr>
                <w:rFonts w:ascii="Verdana" w:hAnsi="Verdana"/>
                <w:sz w:val="18"/>
                <w:szCs w:val="18"/>
              </w:rPr>
              <w:t xml:space="preserve"> - организованная по определённым правилам </w:t>
            </w:r>
            <w:hyperlink r:id="rId10" w:tooltip="Деятельность" w:history="1">
              <w:r w:rsidRPr="00CB66E6">
                <w:rPr>
                  <w:rFonts w:ascii="Verdana" w:hAnsi="Verdana"/>
                  <w:sz w:val="18"/>
                  <w:szCs w:val="18"/>
                </w:rPr>
                <w:t>деятельность</w:t>
              </w:r>
            </w:hyperlink>
            <w:r w:rsidRPr="00CB66E6">
              <w:rPr>
                <w:rFonts w:ascii="Verdana" w:hAnsi="Verdana"/>
                <w:sz w:val="18"/>
                <w:szCs w:val="18"/>
              </w:rPr>
              <w:t> людей (спортсменов), состоящая в сопоставлении их физических и (или) </w:t>
            </w:r>
            <w:hyperlink r:id="rId11" w:tooltip="Интеллект" w:history="1">
              <w:r w:rsidRPr="00CB66E6">
                <w:rPr>
                  <w:rFonts w:ascii="Verdana" w:hAnsi="Verdana"/>
                  <w:sz w:val="18"/>
                  <w:szCs w:val="18"/>
                </w:rPr>
                <w:t>интеллектуальных способностей</w:t>
              </w:r>
            </w:hyperlink>
            <w:r w:rsidRPr="00CB66E6">
              <w:rPr>
                <w:rFonts w:ascii="Verdana" w:hAnsi="Verdana"/>
                <w:sz w:val="18"/>
                <w:szCs w:val="18"/>
              </w:rPr>
              <w:t>, а также подготовка к этой деятельности и </w:t>
            </w:r>
            <w:hyperlink r:id="rId12" w:tooltip="Межличностные отношения" w:history="1">
              <w:r w:rsidRPr="00CB66E6">
                <w:rPr>
                  <w:rFonts w:ascii="Verdana" w:hAnsi="Verdana"/>
                  <w:sz w:val="18"/>
                  <w:szCs w:val="18"/>
                </w:rPr>
                <w:t>межличностные отношения</w:t>
              </w:r>
            </w:hyperlink>
            <w:r w:rsidRPr="00CB66E6">
              <w:rPr>
                <w:rFonts w:ascii="Verdana" w:hAnsi="Verdana"/>
                <w:sz w:val="18"/>
                <w:szCs w:val="18"/>
              </w:rPr>
              <w:t xml:space="preserve">, возникающие в её процессе. </w:t>
            </w:r>
            <w:r w:rsidR="00FE2304" w:rsidRPr="00CB66E6">
              <w:rPr>
                <w:rFonts w:ascii="Verdana" w:hAnsi="Verdana"/>
                <w:sz w:val="18"/>
                <w:szCs w:val="18"/>
              </w:rPr>
              <w:t>Страховщик вправе применять повышающие коэффициенты к страховой премии при страховании спортивных рисков в зависимости от категории и вида спорта, что должно быть отражено в договоре страхования.</w:t>
            </w:r>
            <w:r w:rsidR="006E0BF7">
              <w:rPr>
                <w:rFonts w:ascii="Verdana" w:hAnsi="Verdana"/>
                <w:sz w:val="18"/>
                <w:szCs w:val="18"/>
              </w:rPr>
              <w:t xml:space="preserve"> «…»</w:t>
            </w:r>
          </w:p>
          <w:p w:rsidR="007B6510" w:rsidRPr="00CB66E6" w:rsidRDefault="00FE2304" w:rsidP="00AD681B">
            <w:pPr>
              <w:jc w:val="both"/>
              <w:rPr>
                <w:rFonts w:ascii="Verdana" w:hAnsi="Verdana"/>
                <w:b/>
                <w:i/>
                <w:sz w:val="18"/>
                <w:szCs w:val="18"/>
                <w:u w:val="single"/>
              </w:rPr>
            </w:pPr>
            <w:r w:rsidRPr="00CB66E6">
              <w:rPr>
                <w:rFonts w:ascii="Verdana" w:hAnsi="Verdana"/>
                <w:b/>
                <w:i/>
                <w:sz w:val="18"/>
                <w:szCs w:val="18"/>
                <w:u w:val="single"/>
              </w:rPr>
              <w:t>Добавлены пункты:</w:t>
            </w:r>
          </w:p>
          <w:p w:rsidR="00CB66E6" w:rsidRPr="00CB66E6" w:rsidRDefault="00BD4C3A" w:rsidP="00AD681B">
            <w:pPr>
              <w:jc w:val="both"/>
              <w:rPr>
                <w:rFonts w:ascii="Verdana" w:hAnsi="Verdana"/>
                <w:sz w:val="18"/>
                <w:szCs w:val="18"/>
              </w:rPr>
            </w:pPr>
            <w:r>
              <w:rPr>
                <w:rFonts w:ascii="Verdana" w:hAnsi="Verdana"/>
                <w:b/>
                <w:sz w:val="18"/>
                <w:szCs w:val="18"/>
              </w:rPr>
              <w:t>2.8</w:t>
            </w:r>
            <w:r w:rsidR="00CB66E6" w:rsidRPr="00CB66E6">
              <w:rPr>
                <w:rFonts w:ascii="Verdana" w:hAnsi="Verdana"/>
                <w:b/>
                <w:sz w:val="18"/>
                <w:szCs w:val="18"/>
              </w:rPr>
              <w:t>.Возвращение тела (останков)</w:t>
            </w:r>
            <w:r w:rsidR="00CB66E6" w:rsidRPr="00CB66E6">
              <w:rPr>
                <w:rFonts w:ascii="Verdana" w:hAnsi="Verdana"/>
                <w:sz w:val="18"/>
                <w:szCs w:val="18"/>
              </w:rPr>
              <w:t xml:space="preserve"> – организованное Страховщиком /Сервисной компанией /ведомственной службой государствавозвращение тела (останков) Застрахованного лица из страны/местности временного пребывания в страну постоянного проживания.</w:t>
            </w:r>
          </w:p>
          <w:p w:rsidR="00CB66E6" w:rsidRPr="00CB66E6" w:rsidRDefault="00CB66E6" w:rsidP="00AD681B">
            <w:pPr>
              <w:widowControl w:val="0"/>
              <w:tabs>
                <w:tab w:val="left" w:pos="567"/>
              </w:tabs>
              <w:autoSpaceDE w:val="0"/>
              <w:autoSpaceDN w:val="0"/>
              <w:adjustRightInd w:val="0"/>
              <w:jc w:val="both"/>
              <w:rPr>
                <w:rFonts w:ascii="Verdana" w:hAnsi="Verdana"/>
                <w:sz w:val="18"/>
                <w:szCs w:val="18"/>
              </w:rPr>
            </w:pPr>
            <w:r w:rsidRPr="00CB66E6">
              <w:rPr>
                <w:rFonts w:ascii="Verdana" w:hAnsi="Verdana"/>
                <w:b/>
                <w:sz w:val="18"/>
                <w:szCs w:val="18"/>
              </w:rPr>
              <w:t>2.1</w:t>
            </w:r>
            <w:r w:rsidR="00BD4C3A">
              <w:rPr>
                <w:rFonts w:ascii="Verdana" w:hAnsi="Verdana"/>
                <w:b/>
                <w:sz w:val="18"/>
                <w:szCs w:val="18"/>
              </w:rPr>
              <w:t>4</w:t>
            </w:r>
            <w:r w:rsidRPr="00CB66E6">
              <w:rPr>
                <w:rFonts w:ascii="Verdana" w:hAnsi="Verdana"/>
                <w:b/>
                <w:sz w:val="18"/>
                <w:szCs w:val="18"/>
              </w:rPr>
              <w:t xml:space="preserve">.Запрет на въезд в страну временного пребывания – </w:t>
            </w:r>
            <w:r w:rsidRPr="00CB66E6">
              <w:rPr>
                <w:rFonts w:ascii="Verdana" w:hAnsi="Verdana"/>
                <w:sz w:val="18"/>
                <w:szCs w:val="18"/>
              </w:rPr>
              <w:t xml:space="preserve">запрет въезда в страну, установленный в соответствии с нормативными актами любых органов государственной власти и/или управления, и/или заявление официальных лиц государства временного пребывания в отношении неограниченного круга лиц (всех граждан), и/или определенной </w:t>
            </w:r>
            <w:r w:rsidR="00194A53">
              <w:rPr>
                <w:rFonts w:ascii="Verdana" w:hAnsi="Verdana"/>
                <w:sz w:val="18"/>
                <w:szCs w:val="18"/>
              </w:rPr>
              <w:t>группы</w:t>
            </w:r>
            <w:r w:rsidRPr="00CB66E6">
              <w:rPr>
                <w:rFonts w:ascii="Verdana" w:hAnsi="Verdana"/>
                <w:sz w:val="18"/>
                <w:szCs w:val="18"/>
              </w:rPr>
              <w:t xml:space="preserve"> лиц.</w:t>
            </w:r>
          </w:p>
          <w:p w:rsidR="00CB66E6" w:rsidRPr="00CB66E6" w:rsidRDefault="00CB66E6" w:rsidP="00AD681B">
            <w:pPr>
              <w:tabs>
                <w:tab w:val="left" w:pos="567"/>
              </w:tabs>
              <w:jc w:val="both"/>
              <w:rPr>
                <w:rFonts w:ascii="Verdana" w:hAnsi="Verdana"/>
                <w:sz w:val="18"/>
                <w:szCs w:val="18"/>
              </w:rPr>
            </w:pPr>
            <w:r w:rsidRPr="00CB66E6">
              <w:rPr>
                <w:rFonts w:ascii="Verdana" w:hAnsi="Verdana"/>
                <w:sz w:val="18"/>
                <w:szCs w:val="18"/>
              </w:rPr>
              <w:t>Страхователь/Застрахованное лицо несет ответственность за информированность  о запрете на въезд в страну временного пребывания.</w:t>
            </w:r>
          </w:p>
          <w:p w:rsidR="00CB66E6" w:rsidRPr="00CB66E6" w:rsidRDefault="00CB66E6" w:rsidP="00AD681B">
            <w:pPr>
              <w:jc w:val="both"/>
              <w:rPr>
                <w:rFonts w:ascii="Verdana" w:hAnsi="Verdana"/>
                <w:sz w:val="18"/>
                <w:szCs w:val="18"/>
              </w:rPr>
            </w:pPr>
            <w:r w:rsidRPr="00CB66E6">
              <w:rPr>
                <w:rFonts w:ascii="Verdana" w:hAnsi="Verdana"/>
                <w:sz w:val="18"/>
                <w:szCs w:val="18"/>
              </w:rPr>
              <w:t>Не является запретом на въезд в страну временного пребывания отказ на въезд по медицинским показаниям</w:t>
            </w:r>
            <w:r w:rsidR="00537E62">
              <w:rPr>
                <w:rFonts w:ascii="Verdana" w:hAnsi="Verdana"/>
                <w:sz w:val="18"/>
                <w:szCs w:val="18"/>
              </w:rPr>
              <w:t xml:space="preserve"> (в том числе при отсутствии справок/тестов/анализов/прививок в соответствии с требованиями/правилами страны временного пребывания)</w:t>
            </w:r>
            <w:r w:rsidRPr="00CB66E6">
              <w:rPr>
                <w:rFonts w:ascii="Verdana" w:hAnsi="Verdana"/>
                <w:sz w:val="18"/>
                <w:szCs w:val="18"/>
              </w:rPr>
              <w:t>.</w:t>
            </w:r>
          </w:p>
          <w:p w:rsidR="00CB66E6" w:rsidRPr="00CB66E6" w:rsidRDefault="00CB66E6" w:rsidP="00AD681B">
            <w:pPr>
              <w:jc w:val="both"/>
              <w:rPr>
                <w:rFonts w:ascii="Verdana" w:hAnsi="Verdana"/>
                <w:sz w:val="18"/>
                <w:szCs w:val="18"/>
              </w:rPr>
            </w:pPr>
            <w:r w:rsidRPr="00CB66E6">
              <w:rPr>
                <w:rFonts w:ascii="Verdana" w:hAnsi="Verdana"/>
                <w:b/>
                <w:sz w:val="18"/>
                <w:szCs w:val="18"/>
              </w:rPr>
              <w:t>2.1</w:t>
            </w:r>
            <w:r w:rsidR="00BD4C3A">
              <w:rPr>
                <w:rFonts w:ascii="Verdana" w:hAnsi="Verdana"/>
                <w:b/>
                <w:sz w:val="18"/>
                <w:szCs w:val="18"/>
              </w:rPr>
              <w:t>5</w:t>
            </w:r>
            <w:r w:rsidRPr="00CB66E6">
              <w:rPr>
                <w:rFonts w:ascii="Verdana" w:hAnsi="Verdana"/>
                <w:b/>
                <w:sz w:val="18"/>
                <w:szCs w:val="18"/>
              </w:rPr>
              <w:t xml:space="preserve">.Запрет на выезд из страны постоянного места жительства (Российской Федерации) – </w:t>
            </w:r>
            <w:r w:rsidRPr="00CB66E6">
              <w:rPr>
                <w:rFonts w:ascii="Verdana" w:hAnsi="Verdana"/>
                <w:sz w:val="18"/>
                <w:szCs w:val="18"/>
              </w:rPr>
              <w:t xml:space="preserve">запрет выезда из страны, установленный в соответствии с нормативными актами любых органов государственной власти и/или управления, и/или заявление официальных лиц </w:t>
            </w:r>
            <w:r w:rsidRPr="00CB66E6">
              <w:rPr>
                <w:rFonts w:ascii="Verdana" w:hAnsi="Verdana"/>
                <w:sz w:val="18"/>
                <w:szCs w:val="18"/>
              </w:rPr>
              <w:lastRenderedPageBreak/>
              <w:t xml:space="preserve">государства в отношении неограниченного круга лиц (всех граждан), и/или определенной </w:t>
            </w:r>
            <w:r w:rsidR="00194A53">
              <w:rPr>
                <w:rFonts w:ascii="Verdana" w:hAnsi="Verdana"/>
                <w:sz w:val="18"/>
                <w:szCs w:val="18"/>
              </w:rPr>
              <w:t>группы</w:t>
            </w:r>
            <w:r w:rsidRPr="00CB66E6">
              <w:rPr>
                <w:rFonts w:ascii="Verdana" w:hAnsi="Verdana"/>
                <w:sz w:val="18"/>
                <w:szCs w:val="18"/>
              </w:rPr>
              <w:t xml:space="preserve"> лиц.</w:t>
            </w:r>
          </w:p>
          <w:p w:rsidR="00CB66E6" w:rsidRPr="00CB66E6" w:rsidRDefault="00CB66E6" w:rsidP="00AD681B">
            <w:pPr>
              <w:jc w:val="both"/>
              <w:rPr>
                <w:rFonts w:ascii="Verdana" w:hAnsi="Verdana"/>
                <w:sz w:val="18"/>
                <w:szCs w:val="18"/>
              </w:rPr>
            </w:pPr>
            <w:r w:rsidRPr="00CB66E6">
              <w:rPr>
                <w:rFonts w:ascii="Verdana" w:hAnsi="Verdana"/>
                <w:sz w:val="18"/>
                <w:szCs w:val="18"/>
              </w:rPr>
              <w:t>Страхователь/Застрахованное лицо несет ответственность за информированность  о запрете на выезд из Российской Федерации.</w:t>
            </w:r>
          </w:p>
          <w:p w:rsidR="00CB66E6" w:rsidRPr="00CB66E6" w:rsidRDefault="00BD4C3A" w:rsidP="00AD681B">
            <w:pPr>
              <w:widowControl w:val="0"/>
              <w:tabs>
                <w:tab w:val="right" w:pos="567"/>
              </w:tabs>
              <w:autoSpaceDE w:val="0"/>
              <w:autoSpaceDN w:val="0"/>
              <w:adjustRightInd w:val="0"/>
              <w:jc w:val="both"/>
              <w:rPr>
                <w:rFonts w:ascii="Verdana" w:hAnsi="Verdana"/>
                <w:sz w:val="18"/>
                <w:szCs w:val="18"/>
              </w:rPr>
            </w:pPr>
            <w:r>
              <w:rPr>
                <w:rFonts w:ascii="Verdana" w:hAnsi="Verdana"/>
                <w:b/>
                <w:sz w:val="18"/>
                <w:szCs w:val="18"/>
              </w:rPr>
              <w:t>2.20</w:t>
            </w:r>
            <w:r w:rsidR="00CB66E6" w:rsidRPr="00CB66E6">
              <w:rPr>
                <w:rFonts w:ascii="Verdana" w:hAnsi="Verdana"/>
                <w:sz w:val="18"/>
                <w:szCs w:val="18"/>
              </w:rPr>
              <w:t xml:space="preserve">. </w:t>
            </w:r>
            <w:r w:rsidR="00CB66E6" w:rsidRPr="00CB66E6">
              <w:rPr>
                <w:rFonts w:ascii="Verdana" w:hAnsi="Verdana"/>
                <w:b/>
                <w:sz w:val="18"/>
                <w:szCs w:val="18"/>
              </w:rPr>
              <w:t>Карантин Застрахованного лица</w:t>
            </w:r>
            <w:r w:rsidR="00CB66E6" w:rsidRPr="00CB66E6">
              <w:rPr>
                <w:rFonts w:ascii="Verdana" w:hAnsi="Verdana"/>
                <w:sz w:val="18"/>
                <w:szCs w:val="18"/>
              </w:rPr>
              <w:t xml:space="preserve"> — комплекс ограничительных административных и медико-санитарных мероприятий, проведение которых позволяет предупреждать занос и распространение карантинных (опасных) заболеваний, вводимый в отношении конкретного Застрахованного лица на основании постановлений/предписаний /документов служб медико-санитарного надзора и контроля государства с обязательным проведением анализов/тестирования на подтверждение заболевания.</w:t>
            </w:r>
          </w:p>
          <w:p w:rsidR="00CB66E6" w:rsidRPr="00CB66E6" w:rsidRDefault="00CB66E6" w:rsidP="00AD681B">
            <w:pPr>
              <w:tabs>
                <w:tab w:val="right" w:pos="567"/>
              </w:tabs>
              <w:jc w:val="both"/>
              <w:rPr>
                <w:rFonts w:ascii="Verdana" w:hAnsi="Verdana"/>
                <w:sz w:val="18"/>
                <w:szCs w:val="18"/>
              </w:rPr>
            </w:pPr>
            <w:r w:rsidRPr="00CB66E6">
              <w:rPr>
                <w:rFonts w:ascii="Verdana" w:hAnsi="Verdana"/>
                <w:sz w:val="18"/>
                <w:szCs w:val="18"/>
              </w:rPr>
              <w:t>Карантин вводится в отношении Застрахованных лиц  с положительными анализами/тестами на опасное заболевание, не требующ</w:t>
            </w:r>
            <w:r w:rsidR="00A95AF2">
              <w:rPr>
                <w:rFonts w:ascii="Verdana" w:hAnsi="Verdana"/>
                <w:sz w:val="18"/>
                <w:szCs w:val="18"/>
              </w:rPr>
              <w:t>его</w:t>
            </w:r>
            <w:r w:rsidRPr="00CB66E6">
              <w:rPr>
                <w:rFonts w:ascii="Verdana" w:hAnsi="Verdana"/>
                <w:sz w:val="18"/>
                <w:szCs w:val="18"/>
              </w:rPr>
              <w:t xml:space="preserve"> стационарного лечения, в виде помещения на изоляцию (дом, квартира, гостиничный номер, каюта и пр.) либо в карантинное учреждение (обсерватор).</w:t>
            </w:r>
          </w:p>
          <w:p w:rsidR="00AD681B" w:rsidRPr="00AD681B" w:rsidRDefault="00CB66E6" w:rsidP="00AD681B">
            <w:pPr>
              <w:widowControl w:val="0"/>
              <w:tabs>
                <w:tab w:val="right" w:pos="567"/>
              </w:tabs>
              <w:autoSpaceDE w:val="0"/>
              <w:autoSpaceDN w:val="0"/>
              <w:adjustRightInd w:val="0"/>
              <w:jc w:val="both"/>
              <w:rPr>
                <w:rFonts w:ascii="Verdana" w:hAnsi="Verdana"/>
                <w:sz w:val="18"/>
                <w:szCs w:val="18"/>
              </w:rPr>
            </w:pPr>
            <w:r w:rsidRPr="00CB66E6">
              <w:rPr>
                <w:rFonts w:ascii="Verdana" w:hAnsi="Verdana"/>
                <w:b/>
                <w:sz w:val="18"/>
                <w:szCs w:val="18"/>
              </w:rPr>
              <w:t>2.2</w:t>
            </w:r>
            <w:r w:rsidR="00BD4C3A">
              <w:rPr>
                <w:rFonts w:ascii="Verdana" w:hAnsi="Verdana"/>
                <w:b/>
                <w:sz w:val="18"/>
                <w:szCs w:val="18"/>
              </w:rPr>
              <w:t>7</w:t>
            </w:r>
            <w:r w:rsidRPr="00CB66E6">
              <w:rPr>
                <w:rFonts w:ascii="Verdana" w:hAnsi="Verdana"/>
                <w:b/>
                <w:sz w:val="18"/>
                <w:szCs w:val="18"/>
              </w:rPr>
              <w:t xml:space="preserve">.Опасные заболевания </w:t>
            </w:r>
            <w:r w:rsidRPr="00AD681B">
              <w:rPr>
                <w:rFonts w:ascii="Verdana" w:hAnsi="Verdana"/>
                <w:sz w:val="18"/>
                <w:szCs w:val="18"/>
              </w:rPr>
              <w:t xml:space="preserve">– </w:t>
            </w:r>
            <w:r w:rsidR="00AD681B" w:rsidRPr="00AD681B">
              <w:rPr>
                <w:rFonts w:ascii="Verdana" w:hAnsi="Verdana"/>
                <w:sz w:val="18"/>
                <w:szCs w:val="18"/>
              </w:rPr>
              <w:t>заболевания по кодам А36, А22, А15, А00, А20, В34.2 в соответствии классификацией по МКБ-10*, представляющие опасность для окружающих и требующие проведения карантинных мероприятий, включенные в перечень таких заболеваний Постановлением Правительства РФ от 01.12.2004 N 715 (в редакции, действующей на момент заключения договора страхования) «Об утверждении перечня социально значимых заболеваний и перечня заболеваний, представляющих опасность для окружающих».</w:t>
            </w:r>
          </w:p>
          <w:p w:rsidR="00CB66E6" w:rsidRPr="007B6D1A" w:rsidRDefault="00AD681B" w:rsidP="00AD681B">
            <w:pPr>
              <w:widowControl w:val="0"/>
              <w:tabs>
                <w:tab w:val="right" w:pos="567"/>
              </w:tabs>
              <w:autoSpaceDE w:val="0"/>
              <w:autoSpaceDN w:val="0"/>
              <w:adjustRightInd w:val="0"/>
              <w:jc w:val="both"/>
              <w:rPr>
                <w:rFonts w:ascii="Verdana" w:hAnsi="Verdana"/>
                <w:i/>
                <w:sz w:val="14"/>
                <w:szCs w:val="14"/>
              </w:rPr>
            </w:pPr>
            <w:r w:rsidRPr="007B6D1A">
              <w:rPr>
                <w:rFonts w:ascii="Verdana" w:hAnsi="Verdana"/>
                <w:i/>
                <w:sz w:val="14"/>
                <w:szCs w:val="14"/>
              </w:rPr>
              <w:t>* МКБ-10 – Международная статистическая классификация болезней и проблем, связанных со здоровьем (10-й пересмотр)</w:t>
            </w:r>
            <w:r w:rsidR="00CB66E6" w:rsidRPr="007B6D1A">
              <w:rPr>
                <w:rFonts w:ascii="Verdana" w:hAnsi="Verdana"/>
                <w:i/>
                <w:sz w:val="14"/>
                <w:szCs w:val="14"/>
              </w:rPr>
              <w:t>.</w:t>
            </w:r>
          </w:p>
          <w:p w:rsidR="00CB66E6" w:rsidRPr="00CB66E6" w:rsidRDefault="00CB66E6" w:rsidP="00AD681B">
            <w:pPr>
              <w:widowControl w:val="0"/>
              <w:tabs>
                <w:tab w:val="left" w:pos="567"/>
              </w:tabs>
              <w:autoSpaceDE w:val="0"/>
              <w:autoSpaceDN w:val="0"/>
              <w:adjustRightInd w:val="0"/>
              <w:jc w:val="both"/>
              <w:rPr>
                <w:rFonts w:ascii="Verdana" w:hAnsi="Verdana"/>
                <w:sz w:val="18"/>
                <w:szCs w:val="18"/>
              </w:rPr>
            </w:pPr>
            <w:r w:rsidRPr="00CB66E6">
              <w:rPr>
                <w:rFonts w:ascii="Verdana" w:hAnsi="Verdana"/>
                <w:b/>
                <w:sz w:val="18"/>
                <w:szCs w:val="18"/>
              </w:rPr>
              <w:t>2.2</w:t>
            </w:r>
            <w:r w:rsidR="00BD4C3A">
              <w:rPr>
                <w:rFonts w:ascii="Verdana" w:hAnsi="Verdana"/>
                <w:b/>
                <w:sz w:val="18"/>
                <w:szCs w:val="18"/>
              </w:rPr>
              <w:t>8</w:t>
            </w:r>
            <w:r w:rsidRPr="00CB66E6">
              <w:rPr>
                <w:rFonts w:ascii="Verdana" w:hAnsi="Verdana"/>
                <w:b/>
                <w:sz w:val="18"/>
                <w:szCs w:val="18"/>
              </w:rPr>
              <w:t>. Отказ во въезде в страну временного пребывания</w:t>
            </w:r>
            <w:r w:rsidRPr="00CB66E6">
              <w:rPr>
                <w:rFonts w:ascii="Verdana" w:hAnsi="Verdana"/>
                <w:sz w:val="18"/>
                <w:szCs w:val="18"/>
              </w:rPr>
              <w:t xml:space="preserve"> – решение пограничной службы государства временного пребывания </w:t>
            </w:r>
            <w:r w:rsidRPr="00CB66E6">
              <w:rPr>
                <w:rFonts w:ascii="Verdana" w:hAnsi="Verdana"/>
                <w:sz w:val="18"/>
                <w:szCs w:val="18"/>
                <w:u w:val="single"/>
              </w:rPr>
              <w:t>о персональном отказе</w:t>
            </w:r>
            <w:r w:rsidRPr="00CB66E6">
              <w:rPr>
                <w:rFonts w:ascii="Verdana" w:hAnsi="Verdana"/>
                <w:sz w:val="18"/>
                <w:szCs w:val="18"/>
              </w:rPr>
              <w:t xml:space="preserve"> Застрахованному лицу во въезде в страну временного пребывания. Не является страховым случаем отказ на въезд по медицинским показаниям, включая </w:t>
            </w:r>
            <w:r w:rsidR="00537E62">
              <w:rPr>
                <w:rFonts w:ascii="Verdana" w:hAnsi="Verdana"/>
                <w:sz w:val="18"/>
                <w:szCs w:val="18"/>
              </w:rPr>
              <w:t>при отсутствии справок/тестов/анализов/прививок в соответствии с требованиями/правилами страны временного пребывания</w:t>
            </w:r>
            <w:r w:rsidRPr="00CB66E6">
              <w:rPr>
                <w:rFonts w:ascii="Verdana" w:hAnsi="Verdana"/>
                <w:sz w:val="18"/>
                <w:szCs w:val="18"/>
              </w:rPr>
              <w:t>.</w:t>
            </w:r>
          </w:p>
          <w:p w:rsidR="00CB66E6" w:rsidRPr="00626534" w:rsidRDefault="00BD4C3A" w:rsidP="00AD681B">
            <w:pPr>
              <w:widowControl w:val="0"/>
              <w:tabs>
                <w:tab w:val="left" w:pos="567"/>
              </w:tabs>
              <w:autoSpaceDE w:val="0"/>
              <w:autoSpaceDN w:val="0"/>
              <w:adjustRightInd w:val="0"/>
              <w:jc w:val="both"/>
              <w:rPr>
                <w:rFonts w:ascii="Verdana" w:hAnsi="Verdana"/>
                <w:sz w:val="18"/>
                <w:szCs w:val="18"/>
              </w:rPr>
            </w:pPr>
            <w:r>
              <w:rPr>
                <w:rFonts w:ascii="Verdana" w:hAnsi="Verdana"/>
                <w:b/>
                <w:sz w:val="18"/>
                <w:szCs w:val="18"/>
              </w:rPr>
              <w:t>2.41</w:t>
            </w:r>
            <w:r w:rsidR="00CB66E6" w:rsidRPr="00CB66E6">
              <w:rPr>
                <w:rFonts w:ascii="Verdana" w:hAnsi="Verdana"/>
                <w:b/>
                <w:sz w:val="18"/>
                <w:szCs w:val="18"/>
              </w:rPr>
              <w:t>. Сроки Поездки</w:t>
            </w:r>
            <w:r w:rsidR="00CB66E6" w:rsidRPr="00CB66E6">
              <w:rPr>
                <w:rFonts w:ascii="Verdana" w:hAnsi="Verdana"/>
                <w:sz w:val="18"/>
                <w:szCs w:val="18"/>
              </w:rPr>
              <w:t xml:space="preserve"> – период времени, в течение которого планируется нахождение Застрахованного лица в  Поездке. Сроки Поездки должны быть зафиксированы документально (например, договором страхования и/или договором реализации туристского продукта</w:t>
            </w:r>
            <w:r w:rsidR="00626534">
              <w:rPr>
                <w:rFonts w:ascii="Verdana" w:hAnsi="Verdana"/>
                <w:sz w:val="18"/>
                <w:szCs w:val="18"/>
              </w:rPr>
              <w:t>, проездными документами, документами на проживание</w:t>
            </w:r>
            <w:r w:rsidR="00CB66E6" w:rsidRPr="00CB66E6">
              <w:rPr>
                <w:rFonts w:ascii="Verdana" w:hAnsi="Verdana"/>
                <w:sz w:val="18"/>
                <w:szCs w:val="18"/>
              </w:rPr>
              <w:t>)</w:t>
            </w:r>
            <w:r w:rsidR="00CB66E6">
              <w:rPr>
                <w:rFonts w:ascii="Verdana" w:hAnsi="Verdana"/>
                <w:sz w:val="18"/>
                <w:szCs w:val="18"/>
              </w:rPr>
              <w:t>.</w:t>
            </w:r>
            <w:r w:rsidR="00626534">
              <w:rPr>
                <w:rFonts w:ascii="Verdana" w:hAnsi="Verdana"/>
                <w:sz w:val="18"/>
                <w:szCs w:val="18"/>
              </w:rPr>
              <w:t xml:space="preserve"> При совершении Поездок по территории Т-</w:t>
            </w:r>
            <w:r w:rsidR="00626534">
              <w:rPr>
                <w:rFonts w:ascii="Verdana" w:hAnsi="Verdana"/>
                <w:sz w:val="18"/>
                <w:szCs w:val="18"/>
                <w:lang w:val="en-US"/>
              </w:rPr>
              <w:t>III</w:t>
            </w:r>
            <w:r w:rsidR="00626534">
              <w:rPr>
                <w:rFonts w:ascii="Verdana" w:hAnsi="Verdana"/>
                <w:sz w:val="18"/>
                <w:szCs w:val="18"/>
              </w:rPr>
              <w:t xml:space="preserve"> срок Поездки начинается с момента пересечения административной границы места постоянного жительства Застрахованного лица.</w:t>
            </w:r>
          </w:p>
          <w:p w:rsidR="00CB66E6" w:rsidRPr="00CB66E6" w:rsidRDefault="00CB66E6" w:rsidP="00AD681B">
            <w:pPr>
              <w:widowControl w:val="0"/>
              <w:tabs>
                <w:tab w:val="left" w:pos="567"/>
              </w:tabs>
              <w:autoSpaceDE w:val="0"/>
              <w:autoSpaceDN w:val="0"/>
              <w:adjustRightInd w:val="0"/>
              <w:jc w:val="both"/>
              <w:rPr>
                <w:rFonts w:ascii="Verdana" w:hAnsi="Verdana"/>
                <w:sz w:val="18"/>
                <w:szCs w:val="18"/>
              </w:rPr>
            </w:pPr>
            <w:r w:rsidRPr="00CB66E6">
              <w:rPr>
                <w:rFonts w:ascii="Verdana" w:hAnsi="Verdana"/>
                <w:b/>
                <w:sz w:val="18"/>
                <w:szCs w:val="18"/>
              </w:rPr>
              <w:t>2.4</w:t>
            </w:r>
            <w:r w:rsidR="00BD4C3A">
              <w:rPr>
                <w:rFonts w:ascii="Verdana" w:hAnsi="Verdana"/>
                <w:b/>
                <w:sz w:val="18"/>
                <w:szCs w:val="18"/>
              </w:rPr>
              <w:t>8</w:t>
            </w:r>
            <w:r w:rsidRPr="00CB66E6">
              <w:rPr>
                <w:rFonts w:ascii="Verdana" w:hAnsi="Verdana"/>
                <w:b/>
                <w:sz w:val="18"/>
                <w:szCs w:val="18"/>
              </w:rPr>
              <w:t>.Эвакуация</w:t>
            </w:r>
            <w:r w:rsidRPr="00CB66E6">
              <w:rPr>
                <w:rFonts w:ascii="Verdana" w:hAnsi="Verdana"/>
                <w:sz w:val="18"/>
                <w:szCs w:val="18"/>
              </w:rPr>
              <w:t xml:space="preserve"> (медицинская эвакуация) – организованная Страховщиком /Сервисной компанией / ведомственной службой государстватранспортировка Застрахованного лица из медицинского учреждения страны временного пребывания в страну постоянного проживания в соответствии с требованиями п. 17.2.2. настоящих </w:t>
            </w:r>
            <w:r w:rsidR="009D5AA4">
              <w:rPr>
                <w:rFonts w:ascii="Verdana" w:hAnsi="Verdana"/>
                <w:sz w:val="18"/>
                <w:szCs w:val="18"/>
              </w:rPr>
              <w:t>Полисных условий</w:t>
            </w:r>
            <w:r>
              <w:rPr>
                <w:rFonts w:ascii="Verdana" w:hAnsi="Verdana"/>
                <w:sz w:val="18"/>
                <w:szCs w:val="18"/>
              </w:rPr>
              <w:t>.</w:t>
            </w:r>
          </w:p>
          <w:p w:rsidR="00CB66E6" w:rsidRPr="00CB66E6" w:rsidRDefault="00CB66E6" w:rsidP="00AD681B">
            <w:pPr>
              <w:jc w:val="both"/>
              <w:rPr>
                <w:rFonts w:ascii="Verdana" w:hAnsi="Verdana"/>
                <w:b/>
                <w:i/>
                <w:sz w:val="18"/>
                <w:szCs w:val="18"/>
              </w:rPr>
            </w:pPr>
          </w:p>
        </w:tc>
      </w:tr>
      <w:tr w:rsidR="00013DA3" w:rsidTr="00DF6960">
        <w:tc>
          <w:tcPr>
            <w:tcW w:w="4820" w:type="dxa"/>
          </w:tcPr>
          <w:p w:rsidR="00013DA3" w:rsidRPr="00947B5F" w:rsidRDefault="00D643C8" w:rsidP="00AD681B">
            <w:pPr>
              <w:pStyle w:val="20"/>
              <w:widowControl w:val="0"/>
              <w:tabs>
                <w:tab w:val="left" w:pos="284"/>
              </w:tabs>
              <w:autoSpaceDE w:val="0"/>
              <w:autoSpaceDN w:val="0"/>
              <w:adjustRightInd w:val="0"/>
              <w:spacing w:before="0" w:line="240" w:lineRule="auto"/>
              <w:jc w:val="both"/>
              <w:rPr>
                <w:rFonts w:ascii="Verdana" w:hAnsi="Verdana"/>
                <w:i/>
                <w:spacing w:val="0"/>
                <w:kern w:val="0"/>
                <w:sz w:val="18"/>
                <w:szCs w:val="18"/>
              </w:rPr>
            </w:pPr>
            <w:bookmarkStart w:id="0" w:name="_Toc2605486"/>
            <w:r w:rsidRPr="00947B5F">
              <w:rPr>
                <w:rFonts w:ascii="Verdana" w:hAnsi="Verdana"/>
                <w:i/>
                <w:spacing w:val="0"/>
                <w:kern w:val="0"/>
                <w:sz w:val="18"/>
                <w:szCs w:val="18"/>
              </w:rPr>
              <w:lastRenderedPageBreak/>
              <w:t>3.</w:t>
            </w:r>
            <w:r w:rsidR="003014B1" w:rsidRPr="00947B5F">
              <w:rPr>
                <w:rFonts w:ascii="Verdana" w:hAnsi="Verdana"/>
                <w:i/>
                <w:spacing w:val="0"/>
                <w:kern w:val="0"/>
                <w:sz w:val="18"/>
                <w:szCs w:val="18"/>
              </w:rPr>
              <w:t>О</w:t>
            </w:r>
            <w:r w:rsidR="00013DA3" w:rsidRPr="00947B5F">
              <w:rPr>
                <w:rFonts w:ascii="Verdana" w:hAnsi="Verdana"/>
                <w:i/>
                <w:spacing w:val="0"/>
                <w:kern w:val="0"/>
                <w:sz w:val="18"/>
                <w:szCs w:val="18"/>
              </w:rPr>
              <w:t>БЪЕКТЫ СТРАХОВАНИЯ</w:t>
            </w:r>
            <w:bookmarkEnd w:id="0"/>
          </w:p>
          <w:p w:rsidR="00947B5F" w:rsidRPr="00947B5F" w:rsidRDefault="00947B5F" w:rsidP="00AD681B">
            <w:pPr>
              <w:jc w:val="both"/>
              <w:rPr>
                <w:rFonts w:ascii="Verdana" w:hAnsi="Verdana"/>
                <w:sz w:val="18"/>
                <w:szCs w:val="18"/>
              </w:rPr>
            </w:pPr>
            <w:r>
              <w:rPr>
                <w:rFonts w:ascii="Verdana" w:hAnsi="Verdana"/>
                <w:sz w:val="18"/>
                <w:szCs w:val="18"/>
              </w:rPr>
              <w:t>п</w:t>
            </w:r>
            <w:r w:rsidRPr="00947B5F">
              <w:rPr>
                <w:rFonts w:ascii="Verdana" w:hAnsi="Verdana"/>
                <w:sz w:val="18"/>
                <w:szCs w:val="18"/>
              </w:rPr>
              <w:t xml:space="preserve">. 3.1. </w:t>
            </w:r>
          </w:p>
          <w:p w:rsidR="00013DA3" w:rsidRPr="00947B5F" w:rsidRDefault="00947B5F" w:rsidP="00AD681B">
            <w:pPr>
              <w:widowControl w:val="0"/>
              <w:tabs>
                <w:tab w:val="left" w:pos="567"/>
              </w:tabs>
              <w:autoSpaceDE w:val="0"/>
              <w:autoSpaceDN w:val="0"/>
              <w:adjustRightInd w:val="0"/>
              <w:jc w:val="both"/>
              <w:rPr>
                <w:rFonts w:ascii="Verdana" w:hAnsi="Verdana"/>
                <w:sz w:val="18"/>
                <w:szCs w:val="18"/>
              </w:rPr>
            </w:pPr>
            <w:r w:rsidRPr="00947B5F">
              <w:rPr>
                <w:rFonts w:ascii="Verdana" w:hAnsi="Verdana"/>
                <w:sz w:val="18"/>
                <w:szCs w:val="18"/>
              </w:rPr>
              <w:t>д) обязанностью Застрахованного лица возместить вред, причиненный жизни, здоровью и/или имуществу третьих лиц (страхование гражданской ответственности);</w:t>
            </w:r>
          </w:p>
        </w:tc>
        <w:tc>
          <w:tcPr>
            <w:tcW w:w="5812" w:type="dxa"/>
          </w:tcPr>
          <w:p w:rsidR="00013DA3" w:rsidRPr="00947B5F" w:rsidRDefault="00947B5F" w:rsidP="00AD681B">
            <w:pPr>
              <w:tabs>
                <w:tab w:val="left" w:pos="460"/>
              </w:tabs>
              <w:jc w:val="both"/>
              <w:rPr>
                <w:rFonts w:ascii="Verdana" w:hAnsi="Verdana"/>
                <w:b/>
                <w:sz w:val="18"/>
                <w:szCs w:val="18"/>
              </w:rPr>
            </w:pPr>
            <w:r w:rsidRPr="00947B5F">
              <w:rPr>
                <w:rFonts w:ascii="Verdana" w:hAnsi="Verdana"/>
                <w:b/>
                <w:sz w:val="18"/>
                <w:szCs w:val="18"/>
              </w:rPr>
              <w:t>Изменен подпункт «д» п. 3.1.</w:t>
            </w:r>
          </w:p>
          <w:p w:rsidR="00947B5F" w:rsidRPr="00947B5F" w:rsidRDefault="00947B5F" w:rsidP="00AD681B">
            <w:pPr>
              <w:tabs>
                <w:tab w:val="left" w:pos="460"/>
              </w:tabs>
              <w:jc w:val="both"/>
              <w:rPr>
                <w:rFonts w:ascii="Verdana" w:hAnsi="Verdana"/>
                <w:sz w:val="18"/>
                <w:szCs w:val="18"/>
              </w:rPr>
            </w:pPr>
            <w:r w:rsidRPr="00947B5F">
              <w:rPr>
                <w:rFonts w:ascii="Verdana" w:hAnsi="Verdana"/>
                <w:sz w:val="18"/>
                <w:szCs w:val="18"/>
              </w:rPr>
              <w:t xml:space="preserve">д) обязанностью Застрахованного лица возместить вред, причиненный жизни, здоровью и/или имуществу третьих лиц (страхование гражданской ответственности) при совершении зарубежных Поездок (т.е. кроме Территории </w:t>
            </w:r>
            <w:r w:rsidRPr="00947B5F">
              <w:rPr>
                <w:rFonts w:ascii="Verdana" w:hAnsi="Verdana"/>
                <w:sz w:val="18"/>
                <w:szCs w:val="18"/>
                <w:lang w:val="en-US"/>
              </w:rPr>
              <w:t>III</w:t>
            </w:r>
            <w:r w:rsidRPr="00947B5F">
              <w:rPr>
                <w:rFonts w:ascii="Verdana" w:hAnsi="Verdana"/>
                <w:sz w:val="18"/>
                <w:szCs w:val="18"/>
              </w:rPr>
              <w:t>)</w:t>
            </w:r>
            <w:r>
              <w:rPr>
                <w:rFonts w:ascii="Verdana" w:hAnsi="Verdana"/>
                <w:sz w:val="18"/>
                <w:szCs w:val="18"/>
              </w:rPr>
              <w:t>.</w:t>
            </w:r>
          </w:p>
        </w:tc>
      </w:tr>
      <w:tr w:rsidR="00013DA3" w:rsidTr="00DF6960">
        <w:tc>
          <w:tcPr>
            <w:tcW w:w="4820" w:type="dxa"/>
          </w:tcPr>
          <w:p w:rsidR="00013DA3" w:rsidRPr="00947B5F" w:rsidRDefault="00D643C8" w:rsidP="00AD681B">
            <w:pPr>
              <w:tabs>
                <w:tab w:val="left" w:pos="275"/>
              </w:tabs>
              <w:jc w:val="both"/>
              <w:rPr>
                <w:b/>
                <w:i/>
                <w:sz w:val="18"/>
                <w:szCs w:val="18"/>
              </w:rPr>
            </w:pPr>
            <w:r w:rsidRPr="00947B5F">
              <w:rPr>
                <w:rFonts w:ascii="Verdana" w:hAnsi="Verdana"/>
                <w:b/>
                <w:i/>
                <w:sz w:val="18"/>
                <w:szCs w:val="18"/>
              </w:rPr>
              <w:t>4.</w:t>
            </w:r>
            <w:r w:rsidR="00686522" w:rsidRPr="00947B5F">
              <w:rPr>
                <w:rFonts w:ascii="Verdana" w:hAnsi="Verdana"/>
                <w:b/>
                <w:i/>
                <w:sz w:val="18"/>
                <w:szCs w:val="18"/>
              </w:rPr>
              <w:t>Территория страхования</w:t>
            </w:r>
          </w:p>
          <w:p w:rsidR="00D643C8" w:rsidRDefault="00D643C8" w:rsidP="00AD681B">
            <w:pPr>
              <w:jc w:val="both"/>
              <w:rPr>
                <w:rFonts w:ascii="Verdana" w:hAnsi="Verdana"/>
                <w:sz w:val="18"/>
                <w:szCs w:val="18"/>
              </w:rPr>
            </w:pPr>
            <w:r>
              <w:rPr>
                <w:rFonts w:ascii="Verdana" w:hAnsi="Verdana"/>
                <w:b/>
                <w:i/>
                <w:sz w:val="18"/>
                <w:szCs w:val="18"/>
              </w:rPr>
              <w:t xml:space="preserve">4.1.1. </w:t>
            </w:r>
            <w:r w:rsidRPr="00686522">
              <w:rPr>
                <w:rFonts w:ascii="Verdana" w:hAnsi="Verdana"/>
                <w:b/>
                <w:i/>
                <w:sz w:val="18"/>
                <w:szCs w:val="18"/>
              </w:rPr>
              <w:t>Территория I (T-I)</w:t>
            </w:r>
            <w:r w:rsidRPr="00686522">
              <w:rPr>
                <w:rFonts w:ascii="Verdana" w:hAnsi="Verdana"/>
                <w:sz w:val="18"/>
                <w:szCs w:val="18"/>
              </w:rPr>
              <w:t xml:space="preserve"> – Все страны мира, за исключением: стран Южной и Северной Америки, стран Карибского бассейна, а также Японии, Австралии, Новой Зеландии, Океании, </w:t>
            </w:r>
            <w:r w:rsidRPr="00CB66E6">
              <w:rPr>
                <w:rFonts w:ascii="Verdana" w:hAnsi="Verdana"/>
                <w:sz w:val="18"/>
                <w:szCs w:val="18"/>
              </w:rPr>
              <w:t>Таиланда,территорий/акваторий Арктики и Антарктики  и страны постоянного проживания. Для граждан Российской Федерации</w:t>
            </w:r>
            <w:r w:rsidRPr="00686522">
              <w:rPr>
                <w:rFonts w:ascii="Verdana" w:hAnsi="Verdana"/>
                <w:sz w:val="18"/>
                <w:szCs w:val="18"/>
              </w:rPr>
              <w:t xml:space="preserve"> (далее - «Резиденты РФ») исключение ограничивается территорией внутри административной границы постоянного места жительства</w:t>
            </w:r>
            <w:r>
              <w:rPr>
                <w:rFonts w:ascii="Verdana" w:hAnsi="Verdana"/>
                <w:sz w:val="18"/>
                <w:szCs w:val="18"/>
              </w:rPr>
              <w:t>.</w:t>
            </w:r>
          </w:p>
          <w:p w:rsidR="00D643C8" w:rsidRPr="00CB66E6" w:rsidRDefault="00D643C8" w:rsidP="00AD681B">
            <w:pPr>
              <w:widowControl w:val="0"/>
              <w:tabs>
                <w:tab w:val="left" w:pos="709"/>
              </w:tabs>
              <w:autoSpaceDE w:val="0"/>
              <w:autoSpaceDN w:val="0"/>
              <w:adjustRightInd w:val="0"/>
              <w:jc w:val="both"/>
              <w:rPr>
                <w:b/>
                <w:i/>
                <w:sz w:val="18"/>
                <w:szCs w:val="18"/>
                <w:u w:val="single"/>
              </w:rPr>
            </w:pPr>
            <w:r w:rsidRPr="00D06F53">
              <w:rPr>
                <w:rFonts w:ascii="Verdana" w:hAnsi="Verdana"/>
                <w:b/>
                <w:i/>
                <w:sz w:val="18"/>
                <w:szCs w:val="18"/>
              </w:rPr>
              <w:t>4.1.</w:t>
            </w:r>
            <w:r>
              <w:rPr>
                <w:rFonts w:ascii="Verdana" w:hAnsi="Verdana"/>
                <w:b/>
                <w:i/>
                <w:sz w:val="18"/>
                <w:szCs w:val="18"/>
              </w:rPr>
              <w:t>3</w:t>
            </w:r>
            <w:r w:rsidRPr="00D06F53">
              <w:rPr>
                <w:rFonts w:ascii="Verdana" w:hAnsi="Verdana"/>
                <w:b/>
                <w:i/>
                <w:sz w:val="18"/>
                <w:szCs w:val="18"/>
              </w:rPr>
              <w:t xml:space="preserve">. </w:t>
            </w:r>
            <w:r w:rsidR="00CB66E6" w:rsidRPr="00CB66E6">
              <w:rPr>
                <w:rFonts w:ascii="Verdana" w:hAnsi="Verdana"/>
                <w:b/>
                <w:i/>
                <w:sz w:val="18"/>
                <w:szCs w:val="18"/>
              </w:rPr>
              <w:t>Территория III (T-III)</w:t>
            </w:r>
            <w:r w:rsidR="00CB66E6" w:rsidRPr="00CB66E6">
              <w:rPr>
                <w:rFonts w:ascii="Verdana" w:hAnsi="Verdana"/>
                <w:sz w:val="18"/>
                <w:szCs w:val="18"/>
              </w:rPr>
              <w:t xml:space="preserve"> - Страны СНГ, включая Россию (для Резидентов РФ исключение - территория внутри административной границы постоянного места жительства, для нерезидентов РФ исключение – страна постоянного места жительства полностью</w:t>
            </w:r>
            <w:r w:rsidR="00CB66E6">
              <w:rPr>
                <w:rFonts w:ascii="Verdana" w:hAnsi="Verdana"/>
                <w:sz w:val="18"/>
                <w:szCs w:val="18"/>
              </w:rPr>
              <w:t>.</w:t>
            </w:r>
          </w:p>
          <w:p w:rsidR="00D06F53" w:rsidRPr="00686522" w:rsidRDefault="00D06F53" w:rsidP="00AD681B">
            <w:pPr>
              <w:widowControl w:val="0"/>
              <w:tabs>
                <w:tab w:val="left" w:pos="709"/>
              </w:tabs>
              <w:autoSpaceDE w:val="0"/>
              <w:autoSpaceDN w:val="0"/>
              <w:adjustRightInd w:val="0"/>
              <w:jc w:val="both"/>
              <w:rPr>
                <w:b/>
                <w:i/>
                <w:sz w:val="18"/>
                <w:szCs w:val="18"/>
                <w:u w:val="single"/>
              </w:rPr>
            </w:pPr>
          </w:p>
        </w:tc>
        <w:tc>
          <w:tcPr>
            <w:tcW w:w="5812" w:type="dxa"/>
          </w:tcPr>
          <w:p w:rsidR="00D643C8" w:rsidRDefault="00D643C8" w:rsidP="00AD681B">
            <w:pPr>
              <w:jc w:val="both"/>
              <w:rPr>
                <w:rFonts w:ascii="Verdana" w:hAnsi="Verdana"/>
                <w:b/>
                <w:i/>
                <w:sz w:val="18"/>
                <w:szCs w:val="18"/>
              </w:rPr>
            </w:pPr>
            <w:r>
              <w:rPr>
                <w:rFonts w:ascii="Verdana" w:hAnsi="Verdana"/>
                <w:b/>
                <w:i/>
                <w:sz w:val="18"/>
                <w:szCs w:val="18"/>
              </w:rPr>
              <w:t>Изменения в пунктах</w:t>
            </w:r>
          </w:p>
          <w:p w:rsidR="00013DA3" w:rsidRDefault="00686522" w:rsidP="00AD681B">
            <w:pPr>
              <w:jc w:val="both"/>
              <w:rPr>
                <w:rFonts w:ascii="Verdana" w:hAnsi="Verdana"/>
                <w:sz w:val="18"/>
                <w:szCs w:val="18"/>
              </w:rPr>
            </w:pPr>
            <w:r>
              <w:rPr>
                <w:rFonts w:ascii="Verdana" w:hAnsi="Verdana"/>
                <w:b/>
                <w:i/>
                <w:sz w:val="18"/>
                <w:szCs w:val="18"/>
              </w:rPr>
              <w:t xml:space="preserve">4.1.1. </w:t>
            </w:r>
            <w:r w:rsidRPr="00686522">
              <w:rPr>
                <w:rFonts w:ascii="Verdana" w:hAnsi="Verdana"/>
                <w:b/>
                <w:i/>
                <w:sz w:val="18"/>
                <w:szCs w:val="18"/>
              </w:rPr>
              <w:t>Территория I (T-I)</w:t>
            </w:r>
            <w:r w:rsidRPr="00686522">
              <w:rPr>
                <w:rFonts w:ascii="Verdana" w:hAnsi="Verdana"/>
                <w:sz w:val="18"/>
                <w:szCs w:val="18"/>
              </w:rPr>
              <w:t xml:space="preserve"> – Все страны мира, за исключением: стран Южной и Северной Америки, стран Карибского бассейна, а также Японии, Австралии, </w:t>
            </w:r>
            <w:r w:rsidR="00CB66E6" w:rsidRPr="00CB66E6">
              <w:rPr>
                <w:rFonts w:ascii="Verdana" w:hAnsi="Verdana"/>
                <w:sz w:val="18"/>
                <w:szCs w:val="18"/>
              </w:rPr>
              <w:t xml:space="preserve">Новой Зеландии, </w:t>
            </w:r>
            <w:r w:rsidR="00CB66E6" w:rsidRPr="00CB66E6">
              <w:rPr>
                <w:rFonts w:ascii="Verdana" w:hAnsi="Verdana"/>
                <w:sz w:val="18"/>
                <w:szCs w:val="18"/>
                <w:u w:val="single"/>
              </w:rPr>
              <w:t>Филиппин, Малайзии, Индонезии</w:t>
            </w:r>
            <w:r w:rsidR="00CB66E6" w:rsidRPr="00CB66E6">
              <w:rPr>
                <w:rFonts w:ascii="Verdana" w:hAnsi="Verdana"/>
                <w:sz w:val="18"/>
                <w:szCs w:val="18"/>
              </w:rPr>
              <w:t>, Океании, Таиланда</w:t>
            </w:r>
            <w:r w:rsidR="00F864E6" w:rsidRPr="00CB66E6">
              <w:rPr>
                <w:rFonts w:ascii="Verdana" w:hAnsi="Verdana"/>
                <w:sz w:val="18"/>
                <w:szCs w:val="18"/>
              </w:rPr>
              <w:t xml:space="preserve">,территорий/акваторий Арктики и Антарктики </w:t>
            </w:r>
            <w:r w:rsidRPr="00CB66E6">
              <w:rPr>
                <w:rFonts w:ascii="Verdana" w:hAnsi="Verdana"/>
                <w:sz w:val="18"/>
                <w:szCs w:val="18"/>
              </w:rPr>
              <w:t xml:space="preserve"> и страны постоянного проживания. Для граждан Российской Федерации (далее - «Резиденты РФ»)</w:t>
            </w:r>
            <w:r w:rsidRPr="00686522">
              <w:rPr>
                <w:rFonts w:ascii="Verdana" w:hAnsi="Verdana"/>
                <w:sz w:val="18"/>
                <w:szCs w:val="18"/>
              </w:rPr>
              <w:t xml:space="preserve"> исключение ограничивается территорией внутри административной границы постоянного места жительства</w:t>
            </w:r>
            <w:r>
              <w:rPr>
                <w:rFonts w:ascii="Verdana" w:hAnsi="Verdana"/>
                <w:sz w:val="18"/>
                <w:szCs w:val="18"/>
              </w:rPr>
              <w:t>.</w:t>
            </w:r>
          </w:p>
          <w:p w:rsidR="00D643C8" w:rsidRDefault="00D643C8" w:rsidP="00AD681B">
            <w:pPr>
              <w:widowControl w:val="0"/>
              <w:tabs>
                <w:tab w:val="left" w:pos="709"/>
              </w:tabs>
              <w:autoSpaceDE w:val="0"/>
              <w:autoSpaceDN w:val="0"/>
              <w:adjustRightInd w:val="0"/>
              <w:jc w:val="both"/>
              <w:rPr>
                <w:rFonts w:ascii="Verdana" w:hAnsi="Verdana"/>
                <w:b/>
                <w:i/>
                <w:sz w:val="18"/>
                <w:szCs w:val="18"/>
              </w:rPr>
            </w:pPr>
            <w:r>
              <w:rPr>
                <w:rFonts w:ascii="Verdana" w:hAnsi="Verdana"/>
                <w:b/>
                <w:i/>
                <w:sz w:val="18"/>
                <w:szCs w:val="18"/>
              </w:rPr>
              <w:t>4.1.2. без изменений</w:t>
            </w:r>
          </w:p>
          <w:p w:rsidR="00CB66E6" w:rsidRPr="00CB66E6" w:rsidRDefault="00D06F53" w:rsidP="00AD681B">
            <w:pPr>
              <w:widowControl w:val="0"/>
              <w:tabs>
                <w:tab w:val="left" w:pos="709"/>
              </w:tabs>
              <w:autoSpaceDE w:val="0"/>
              <w:autoSpaceDN w:val="0"/>
              <w:adjustRightInd w:val="0"/>
              <w:jc w:val="both"/>
              <w:rPr>
                <w:rFonts w:ascii="Verdana" w:hAnsi="Verdana"/>
                <w:sz w:val="18"/>
                <w:szCs w:val="18"/>
              </w:rPr>
            </w:pPr>
            <w:r w:rsidRPr="00D06F53">
              <w:rPr>
                <w:rFonts w:ascii="Verdana" w:hAnsi="Verdana"/>
                <w:b/>
                <w:i/>
                <w:sz w:val="18"/>
                <w:szCs w:val="18"/>
              </w:rPr>
              <w:t>4.1.</w:t>
            </w:r>
            <w:r w:rsidR="00D643C8">
              <w:rPr>
                <w:rFonts w:ascii="Verdana" w:hAnsi="Verdana"/>
                <w:b/>
                <w:i/>
                <w:sz w:val="18"/>
                <w:szCs w:val="18"/>
              </w:rPr>
              <w:t>3</w:t>
            </w:r>
            <w:r w:rsidRPr="00D06F53">
              <w:rPr>
                <w:rFonts w:ascii="Verdana" w:hAnsi="Verdana"/>
                <w:b/>
                <w:i/>
                <w:sz w:val="18"/>
                <w:szCs w:val="18"/>
              </w:rPr>
              <w:t xml:space="preserve">. </w:t>
            </w:r>
            <w:r w:rsidR="00CB66E6" w:rsidRPr="00CB66E6">
              <w:rPr>
                <w:rFonts w:ascii="Verdana" w:hAnsi="Verdana"/>
                <w:b/>
                <w:i/>
                <w:sz w:val="18"/>
                <w:szCs w:val="18"/>
              </w:rPr>
              <w:t>Территория III (T-III)</w:t>
            </w:r>
            <w:r w:rsidR="00CB66E6" w:rsidRPr="00CB66E6">
              <w:rPr>
                <w:rFonts w:ascii="Verdana" w:hAnsi="Verdana"/>
                <w:sz w:val="18"/>
                <w:szCs w:val="18"/>
              </w:rPr>
              <w:t xml:space="preserve"> – Российская Федерация, Беларусь, Казахстан, а также Абхазия и Южная Осетия, (для резидентов РФ исключением из страхового покрытия является территория внутри административной границы постоянного места жительства, для нерезидентов РФ исключение – страна постоянного места жительства полностью).</w:t>
            </w:r>
          </w:p>
          <w:p w:rsidR="00D643C8" w:rsidRDefault="00CB66E6" w:rsidP="00AD681B">
            <w:pPr>
              <w:widowControl w:val="0"/>
              <w:tabs>
                <w:tab w:val="left" w:pos="709"/>
              </w:tabs>
              <w:autoSpaceDE w:val="0"/>
              <w:autoSpaceDN w:val="0"/>
              <w:adjustRightInd w:val="0"/>
              <w:jc w:val="both"/>
              <w:rPr>
                <w:rFonts w:ascii="Verdana" w:hAnsi="Verdana"/>
                <w:sz w:val="18"/>
                <w:szCs w:val="18"/>
              </w:rPr>
            </w:pPr>
            <w:r w:rsidRPr="00CB66E6">
              <w:rPr>
                <w:rFonts w:ascii="Verdana" w:hAnsi="Verdana"/>
                <w:sz w:val="18"/>
                <w:szCs w:val="18"/>
              </w:rPr>
              <w:t>Лимиты ответственности (страховые суммы) по рискам для территории Т-</w:t>
            </w:r>
            <w:r w:rsidRPr="00CB66E6">
              <w:rPr>
                <w:rFonts w:ascii="Verdana" w:hAnsi="Verdana"/>
                <w:sz w:val="18"/>
                <w:szCs w:val="18"/>
                <w:lang w:val="en-US"/>
              </w:rPr>
              <w:t>III</w:t>
            </w:r>
            <w:r w:rsidRPr="00CB66E6">
              <w:rPr>
                <w:rFonts w:ascii="Verdana" w:hAnsi="Verdana"/>
                <w:sz w:val="18"/>
                <w:szCs w:val="18"/>
              </w:rPr>
              <w:t xml:space="preserve"> устанавливаются в российских рублях и указываются в договоре страхования (полисе</w:t>
            </w:r>
            <w:r>
              <w:rPr>
                <w:rFonts w:ascii="Verdana" w:hAnsi="Verdana"/>
                <w:sz w:val="18"/>
                <w:szCs w:val="18"/>
              </w:rPr>
              <w:t>).</w:t>
            </w:r>
          </w:p>
          <w:p w:rsidR="00626534" w:rsidRPr="00CB66E6" w:rsidRDefault="00626534" w:rsidP="00AD681B">
            <w:pPr>
              <w:widowControl w:val="0"/>
              <w:tabs>
                <w:tab w:val="left" w:pos="709"/>
              </w:tabs>
              <w:autoSpaceDE w:val="0"/>
              <w:autoSpaceDN w:val="0"/>
              <w:adjustRightInd w:val="0"/>
              <w:jc w:val="both"/>
              <w:rPr>
                <w:sz w:val="18"/>
                <w:szCs w:val="18"/>
              </w:rPr>
            </w:pPr>
            <w:r w:rsidRPr="00CB66E6">
              <w:rPr>
                <w:rFonts w:ascii="Verdana" w:hAnsi="Verdana"/>
                <w:sz w:val="18"/>
                <w:szCs w:val="18"/>
              </w:rPr>
              <w:t xml:space="preserve">В случае Поездки Застрахованного лица без именных транспортных документов и/или документов на проживание страховое покрытие начинает действовать на расстоянии 200 (двухсот) километров и более от административной границы </w:t>
            </w:r>
            <w:r>
              <w:rPr>
                <w:rFonts w:ascii="Verdana" w:hAnsi="Verdana"/>
                <w:sz w:val="18"/>
                <w:szCs w:val="18"/>
              </w:rPr>
              <w:t xml:space="preserve">места постоянного жительства </w:t>
            </w:r>
            <w:r w:rsidRPr="00CB66E6">
              <w:rPr>
                <w:rFonts w:ascii="Verdana" w:hAnsi="Verdana"/>
                <w:sz w:val="18"/>
                <w:szCs w:val="18"/>
              </w:rPr>
              <w:t>и/или места регистрации Застрахованного лица в РФ</w:t>
            </w:r>
            <w:r w:rsidR="006E0BF7">
              <w:rPr>
                <w:rFonts w:ascii="Verdana" w:hAnsi="Verdana"/>
                <w:sz w:val="18"/>
                <w:szCs w:val="18"/>
              </w:rPr>
              <w:t>.</w:t>
            </w:r>
          </w:p>
          <w:p w:rsidR="00D06F53" w:rsidRDefault="00D06F53" w:rsidP="00AD681B">
            <w:pPr>
              <w:jc w:val="both"/>
            </w:pPr>
          </w:p>
        </w:tc>
      </w:tr>
      <w:tr w:rsidR="00013DA3" w:rsidTr="00DF6960">
        <w:tc>
          <w:tcPr>
            <w:tcW w:w="4820" w:type="dxa"/>
          </w:tcPr>
          <w:p w:rsidR="00013DA3" w:rsidRPr="000F6EE0" w:rsidRDefault="00D643C8" w:rsidP="00AD681B">
            <w:pPr>
              <w:tabs>
                <w:tab w:val="left" w:pos="326"/>
              </w:tabs>
              <w:jc w:val="both"/>
              <w:rPr>
                <w:rFonts w:ascii="Verdana" w:hAnsi="Verdana"/>
                <w:b/>
                <w:i/>
                <w:sz w:val="18"/>
                <w:szCs w:val="18"/>
                <w:u w:val="single"/>
              </w:rPr>
            </w:pPr>
            <w:r w:rsidRPr="000F6EE0">
              <w:rPr>
                <w:rFonts w:ascii="Verdana" w:hAnsi="Verdana"/>
                <w:b/>
                <w:i/>
                <w:sz w:val="18"/>
                <w:szCs w:val="18"/>
                <w:u w:val="single"/>
              </w:rPr>
              <w:t>5.</w:t>
            </w:r>
            <w:r w:rsidR="00686522" w:rsidRPr="000F6EE0">
              <w:rPr>
                <w:rFonts w:ascii="Verdana" w:hAnsi="Verdana"/>
                <w:b/>
                <w:i/>
                <w:sz w:val="18"/>
                <w:szCs w:val="18"/>
                <w:u w:val="single"/>
              </w:rPr>
              <w:t>Срок действия договора страхования</w:t>
            </w:r>
          </w:p>
          <w:p w:rsidR="00535AF5" w:rsidRPr="000F6EE0" w:rsidRDefault="000F6EE0" w:rsidP="00AD681B">
            <w:pPr>
              <w:pStyle w:val="ad"/>
              <w:tabs>
                <w:tab w:val="left" w:pos="326"/>
              </w:tabs>
              <w:ind w:left="0"/>
              <w:jc w:val="both"/>
              <w:rPr>
                <w:rFonts w:ascii="Verdana" w:hAnsi="Verdana"/>
                <w:sz w:val="18"/>
                <w:szCs w:val="18"/>
              </w:rPr>
            </w:pPr>
            <w:r w:rsidRPr="000F6EE0">
              <w:rPr>
                <w:rFonts w:ascii="Verdana" w:hAnsi="Verdana"/>
                <w:sz w:val="18"/>
                <w:szCs w:val="18"/>
              </w:rPr>
              <w:t>5.7.1.Для страховых рисков, указанных в п. 16.2., 22.2., 25., 28.1., 32.3. (пп. - «а, б») период действия страхования начинается</w:t>
            </w:r>
            <w:r>
              <w:rPr>
                <w:rFonts w:ascii="Verdana" w:hAnsi="Verdana"/>
                <w:sz w:val="18"/>
                <w:szCs w:val="18"/>
              </w:rPr>
              <w:t>:</w:t>
            </w:r>
          </w:p>
          <w:p w:rsidR="000F6EE0" w:rsidRPr="000F6EE0" w:rsidRDefault="000F6EE0" w:rsidP="00AD681B">
            <w:pPr>
              <w:pStyle w:val="ad"/>
              <w:tabs>
                <w:tab w:val="left" w:pos="326"/>
              </w:tabs>
              <w:ind w:left="0"/>
              <w:jc w:val="both"/>
              <w:rPr>
                <w:rFonts w:ascii="Verdana" w:hAnsi="Verdana"/>
                <w:sz w:val="18"/>
                <w:szCs w:val="18"/>
              </w:rPr>
            </w:pPr>
            <w:r w:rsidRPr="000F6EE0">
              <w:rPr>
                <w:rFonts w:ascii="Verdana" w:hAnsi="Verdana"/>
                <w:sz w:val="18"/>
                <w:szCs w:val="18"/>
              </w:rPr>
              <w:t>5.8. Для страховых рисков, указанных в п. 16.2., 22.2., 25., 28.1., 32.3. (пп. - «а, б») период действия страхования заканчивается</w:t>
            </w:r>
            <w:r>
              <w:rPr>
                <w:rFonts w:ascii="Verdana" w:hAnsi="Verdana"/>
                <w:sz w:val="18"/>
                <w:szCs w:val="18"/>
              </w:rPr>
              <w:t>:</w:t>
            </w:r>
          </w:p>
          <w:p w:rsidR="000F6EE0" w:rsidRPr="000F6EE0" w:rsidRDefault="000F6EE0" w:rsidP="00AD681B">
            <w:pPr>
              <w:pStyle w:val="ad"/>
              <w:tabs>
                <w:tab w:val="left" w:pos="326"/>
              </w:tabs>
              <w:ind w:left="0"/>
              <w:jc w:val="both"/>
              <w:rPr>
                <w:rFonts w:ascii="Verdana" w:hAnsi="Verdana"/>
                <w:sz w:val="18"/>
                <w:szCs w:val="18"/>
              </w:rPr>
            </w:pPr>
            <w:r w:rsidRPr="000F6EE0">
              <w:rPr>
                <w:rFonts w:ascii="Verdana" w:hAnsi="Verdana"/>
                <w:sz w:val="18"/>
                <w:szCs w:val="18"/>
              </w:rPr>
              <w:t>5.9. Для страховых рисков, указанных в п. 32.2. пп. «а–д» период действия страхования начинается с 00-00 часов дня, следующего после дня оплаты страховой премии и заканчивается датой начала Поездки включительно</w:t>
            </w:r>
            <w:r>
              <w:rPr>
                <w:rFonts w:ascii="Verdana" w:hAnsi="Verdana"/>
                <w:sz w:val="18"/>
                <w:szCs w:val="18"/>
              </w:rPr>
              <w:t>.</w:t>
            </w:r>
          </w:p>
          <w:p w:rsidR="000F6EE0" w:rsidRPr="000F6EE0" w:rsidRDefault="000F6EE0" w:rsidP="00AD681B">
            <w:pPr>
              <w:pStyle w:val="ad"/>
              <w:tabs>
                <w:tab w:val="left" w:pos="326"/>
              </w:tabs>
              <w:ind w:left="0"/>
              <w:jc w:val="both"/>
              <w:rPr>
                <w:rFonts w:ascii="Verdana" w:hAnsi="Verdana"/>
                <w:sz w:val="18"/>
                <w:szCs w:val="18"/>
              </w:rPr>
            </w:pPr>
            <w:r w:rsidRPr="000F6EE0">
              <w:rPr>
                <w:rFonts w:ascii="Verdana" w:hAnsi="Verdana"/>
                <w:sz w:val="18"/>
                <w:szCs w:val="18"/>
              </w:rPr>
              <w:t>5.10.Для страховых рисков, указанных в пп. «ж» п. 32.2. и пп. «в» п.32.3. период действия страхования начинается 00-00 часов дня, следующего после дня оплаты страховой премии, и заканчивается</w:t>
            </w:r>
            <w:r>
              <w:rPr>
                <w:rFonts w:ascii="Verdana" w:hAnsi="Verdana"/>
                <w:sz w:val="18"/>
                <w:szCs w:val="18"/>
              </w:rPr>
              <w:t>.</w:t>
            </w:r>
          </w:p>
          <w:p w:rsidR="000F6EE0" w:rsidRPr="000F6EE0" w:rsidRDefault="000F6EE0" w:rsidP="00AD681B">
            <w:pPr>
              <w:pStyle w:val="ad"/>
              <w:tabs>
                <w:tab w:val="left" w:pos="326"/>
              </w:tabs>
              <w:ind w:left="0"/>
              <w:jc w:val="both"/>
              <w:rPr>
                <w:rFonts w:ascii="Verdana" w:hAnsi="Verdana"/>
                <w:sz w:val="18"/>
                <w:szCs w:val="18"/>
              </w:rPr>
            </w:pPr>
            <w:r w:rsidRPr="000F6EE0">
              <w:rPr>
                <w:rFonts w:ascii="Verdana" w:hAnsi="Verdana"/>
                <w:sz w:val="18"/>
                <w:szCs w:val="18"/>
              </w:rPr>
              <w:t>5.12. Для страховых рисков, указанных в п. 17.1.8. период действия страхования начинается со времени предполагаемого вылета, указанного в билете Застрахованного лица, в день начала Поездки или в день его возвращения</w:t>
            </w:r>
            <w:r>
              <w:rPr>
                <w:rFonts w:ascii="Verdana" w:hAnsi="Verdana"/>
                <w:sz w:val="18"/>
                <w:szCs w:val="18"/>
              </w:rPr>
              <w:t>.</w:t>
            </w:r>
          </w:p>
          <w:p w:rsidR="000F6EE0" w:rsidRPr="000F6EE0" w:rsidRDefault="000F6EE0" w:rsidP="00AD681B">
            <w:pPr>
              <w:widowControl w:val="0"/>
              <w:autoSpaceDE w:val="0"/>
              <w:autoSpaceDN w:val="0"/>
              <w:adjustRightInd w:val="0"/>
              <w:jc w:val="both"/>
              <w:rPr>
                <w:rFonts w:ascii="Verdana" w:hAnsi="Verdana"/>
                <w:sz w:val="18"/>
                <w:szCs w:val="18"/>
              </w:rPr>
            </w:pPr>
            <w:r w:rsidRPr="000F6EE0">
              <w:rPr>
                <w:rFonts w:ascii="Verdana" w:hAnsi="Verdana"/>
                <w:sz w:val="18"/>
                <w:szCs w:val="18"/>
              </w:rPr>
              <w:t>5.13. Для страховых рисков, указанных в п. 17.1.8. период действия страхования заканчивается:</w:t>
            </w:r>
          </w:p>
          <w:p w:rsidR="000F6EE0" w:rsidRPr="000F6EE0" w:rsidRDefault="000F6EE0" w:rsidP="00AD681B">
            <w:pPr>
              <w:widowControl w:val="0"/>
              <w:numPr>
                <w:ilvl w:val="0"/>
                <w:numId w:val="2"/>
              </w:numPr>
              <w:tabs>
                <w:tab w:val="left" w:pos="567"/>
              </w:tabs>
              <w:autoSpaceDE w:val="0"/>
              <w:autoSpaceDN w:val="0"/>
              <w:adjustRightInd w:val="0"/>
              <w:ind w:left="0" w:firstLine="0"/>
              <w:jc w:val="both"/>
              <w:rPr>
                <w:rFonts w:ascii="Verdana" w:hAnsi="Verdana"/>
                <w:sz w:val="18"/>
                <w:szCs w:val="18"/>
              </w:rPr>
            </w:pPr>
            <w:r w:rsidRPr="000F6EE0">
              <w:rPr>
                <w:rFonts w:ascii="Verdana" w:hAnsi="Verdana"/>
                <w:sz w:val="18"/>
                <w:szCs w:val="18"/>
              </w:rPr>
              <w:t xml:space="preserve">при Поездках за рубеж (зарубежных Поездках) – с момента пересечения Застрахованным лицом границы страны постоянного проживания при въезде на территорию страны постоянного проживания. </w:t>
            </w:r>
            <w:r w:rsidRPr="000F6EE0">
              <w:rPr>
                <w:rFonts w:ascii="Verdana" w:hAnsi="Verdana"/>
                <w:sz w:val="18"/>
                <w:szCs w:val="18"/>
              </w:rPr>
              <w:lastRenderedPageBreak/>
              <w:t>Для резидентов РФ – с момента пересечения границы административной границы постоянного места жительства, но не позднее даты, указанной в договоре страхования (страховом полисе) как дата окончания срока страхования;</w:t>
            </w:r>
          </w:p>
          <w:p w:rsidR="000F6EE0" w:rsidRPr="000F6EE0" w:rsidRDefault="000F6EE0" w:rsidP="00AD681B">
            <w:pPr>
              <w:pStyle w:val="ad"/>
              <w:tabs>
                <w:tab w:val="left" w:pos="326"/>
              </w:tabs>
              <w:ind w:left="0"/>
              <w:jc w:val="both"/>
              <w:rPr>
                <w:rFonts w:ascii="Verdana" w:hAnsi="Verdana"/>
                <w:sz w:val="18"/>
                <w:szCs w:val="18"/>
              </w:rPr>
            </w:pPr>
            <w:r w:rsidRPr="000F6EE0">
              <w:rPr>
                <w:rFonts w:ascii="Verdana" w:hAnsi="Verdana"/>
                <w:sz w:val="18"/>
                <w:szCs w:val="18"/>
              </w:rPr>
              <w:t>при Поездках по территории Российской Федерации российских граждан – при въезде с момента пересечения Застрахованным лицом административной границы населенного пункта постоянного места жительства Застрахованного лица, в котором Застрахованное лицо постоянно проживает, если иное не предусмотрено договором страхования</w:t>
            </w:r>
            <w:r>
              <w:rPr>
                <w:rFonts w:ascii="Verdana" w:hAnsi="Verdana"/>
                <w:sz w:val="18"/>
                <w:szCs w:val="18"/>
              </w:rPr>
              <w:t>.</w:t>
            </w:r>
          </w:p>
        </w:tc>
        <w:tc>
          <w:tcPr>
            <w:tcW w:w="5812" w:type="dxa"/>
          </w:tcPr>
          <w:p w:rsidR="00013DA3" w:rsidRDefault="000F6EE0" w:rsidP="00AD681B">
            <w:pPr>
              <w:pStyle w:val="ad"/>
              <w:tabs>
                <w:tab w:val="left" w:pos="326"/>
              </w:tabs>
              <w:ind w:left="0"/>
              <w:jc w:val="both"/>
              <w:rPr>
                <w:rFonts w:ascii="Verdana" w:hAnsi="Verdana"/>
                <w:b/>
                <w:sz w:val="18"/>
                <w:szCs w:val="18"/>
              </w:rPr>
            </w:pPr>
            <w:r w:rsidRPr="000F6EE0">
              <w:rPr>
                <w:rFonts w:ascii="Verdana" w:hAnsi="Verdana"/>
                <w:b/>
                <w:sz w:val="18"/>
                <w:szCs w:val="18"/>
              </w:rPr>
              <w:lastRenderedPageBreak/>
              <w:t>П. 5.11. исключен</w:t>
            </w:r>
          </w:p>
          <w:p w:rsidR="00E30693" w:rsidRPr="000F6EE0" w:rsidRDefault="00E30693" w:rsidP="00AD681B">
            <w:pPr>
              <w:pStyle w:val="ad"/>
              <w:tabs>
                <w:tab w:val="left" w:pos="326"/>
              </w:tabs>
              <w:ind w:left="0"/>
              <w:jc w:val="both"/>
              <w:rPr>
                <w:rFonts w:ascii="Verdana" w:hAnsi="Verdana"/>
                <w:b/>
                <w:sz w:val="18"/>
                <w:szCs w:val="18"/>
              </w:rPr>
            </w:pPr>
            <w:r>
              <w:rPr>
                <w:rFonts w:ascii="Verdana" w:hAnsi="Verdana"/>
                <w:b/>
                <w:sz w:val="18"/>
                <w:szCs w:val="18"/>
              </w:rPr>
              <w:t>Изменен:</w:t>
            </w:r>
          </w:p>
          <w:p w:rsidR="00D643C8" w:rsidRPr="000F6EE0" w:rsidRDefault="000F6EE0" w:rsidP="00AD681B">
            <w:pPr>
              <w:jc w:val="both"/>
              <w:rPr>
                <w:rFonts w:ascii="Verdana" w:hAnsi="Verdana"/>
                <w:sz w:val="18"/>
                <w:szCs w:val="18"/>
              </w:rPr>
            </w:pPr>
            <w:r>
              <w:rPr>
                <w:rFonts w:ascii="Verdana" w:hAnsi="Verdana"/>
                <w:b/>
                <w:sz w:val="18"/>
                <w:szCs w:val="18"/>
              </w:rPr>
              <w:t>5.7.1.</w:t>
            </w:r>
            <w:r w:rsidRPr="000F6EE0">
              <w:rPr>
                <w:rFonts w:ascii="Verdana" w:hAnsi="Verdana"/>
                <w:sz w:val="18"/>
                <w:szCs w:val="18"/>
              </w:rPr>
              <w:t>Для страховых рисков, указанных в п. 16.2. (медицинские, медико-транспортные и иные расходы), 22.2. (страхование от несчастного случая), 32.3. (пп. - «а, б» - досрочное прекращение Поездки/задержка в Поездке при болезнях, смерти) период действия страхования начинается</w:t>
            </w:r>
            <w:r>
              <w:rPr>
                <w:rFonts w:ascii="Verdana" w:hAnsi="Verdana"/>
                <w:sz w:val="18"/>
                <w:szCs w:val="18"/>
              </w:rPr>
              <w:t>:</w:t>
            </w:r>
          </w:p>
          <w:p w:rsidR="00D34B5A" w:rsidRDefault="000F6EE0" w:rsidP="00AD681B">
            <w:pPr>
              <w:jc w:val="both"/>
              <w:rPr>
                <w:rFonts w:ascii="Verdana" w:hAnsi="Verdana"/>
                <w:sz w:val="18"/>
                <w:szCs w:val="18"/>
              </w:rPr>
            </w:pPr>
            <w:r w:rsidRPr="000F6EE0">
              <w:rPr>
                <w:rFonts w:ascii="Verdana" w:hAnsi="Verdana"/>
                <w:b/>
                <w:sz w:val="18"/>
                <w:szCs w:val="18"/>
              </w:rPr>
              <w:t>5.8. стал 5.7.2.</w:t>
            </w:r>
            <w:r w:rsidRPr="000F6EE0">
              <w:rPr>
                <w:rFonts w:ascii="Verdana" w:hAnsi="Verdana"/>
                <w:sz w:val="18"/>
                <w:szCs w:val="18"/>
              </w:rPr>
              <w:t>по указанным рискам период действия страхования заканчивается</w:t>
            </w:r>
            <w:r>
              <w:rPr>
                <w:rFonts w:ascii="Verdana" w:hAnsi="Verdana"/>
                <w:sz w:val="18"/>
                <w:szCs w:val="18"/>
              </w:rPr>
              <w:t>:</w:t>
            </w:r>
          </w:p>
          <w:p w:rsidR="000F6EE0" w:rsidRPr="000F6EE0" w:rsidRDefault="000F6EE0" w:rsidP="00AD681B">
            <w:pPr>
              <w:jc w:val="both"/>
              <w:rPr>
                <w:rFonts w:ascii="Verdana" w:hAnsi="Verdana"/>
                <w:b/>
                <w:sz w:val="18"/>
                <w:szCs w:val="18"/>
              </w:rPr>
            </w:pPr>
            <w:r w:rsidRPr="000F6EE0">
              <w:rPr>
                <w:rFonts w:ascii="Verdana" w:hAnsi="Verdana"/>
                <w:b/>
                <w:sz w:val="18"/>
                <w:szCs w:val="18"/>
              </w:rPr>
              <w:t>Добавлен</w:t>
            </w:r>
            <w:r>
              <w:rPr>
                <w:rFonts w:ascii="Verdana" w:hAnsi="Verdana"/>
                <w:b/>
                <w:sz w:val="18"/>
                <w:szCs w:val="18"/>
              </w:rPr>
              <w:t xml:space="preserve">ы 5.8., 5.9., </w:t>
            </w:r>
            <w:r w:rsidR="00E30693">
              <w:rPr>
                <w:rFonts w:ascii="Verdana" w:hAnsi="Verdana"/>
                <w:b/>
                <w:sz w:val="18"/>
                <w:szCs w:val="18"/>
              </w:rPr>
              <w:t>5.10.,</w:t>
            </w:r>
            <w:r w:rsidRPr="000F6EE0">
              <w:rPr>
                <w:rFonts w:ascii="Verdana" w:hAnsi="Verdana"/>
                <w:b/>
                <w:sz w:val="18"/>
                <w:szCs w:val="18"/>
              </w:rPr>
              <w:t>:</w:t>
            </w:r>
          </w:p>
          <w:p w:rsidR="000F6EE0" w:rsidRDefault="000F6EE0" w:rsidP="00AD681B">
            <w:pPr>
              <w:jc w:val="both"/>
              <w:rPr>
                <w:rFonts w:ascii="Verdana" w:hAnsi="Verdana"/>
                <w:sz w:val="18"/>
                <w:szCs w:val="18"/>
              </w:rPr>
            </w:pPr>
            <w:r w:rsidRPr="000F6EE0">
              <w:rPr>
                <w:rFonts w:ascii="Verdana" w:hAnsi="Verdana"/>
                <w:b/>
                <w:sz w:val="18"/>
                <w:szCs w:val="18"/>
              </w:rPr>
              <w:t>5.8.</w:t>
            </w:r>
            <w:r w:rsidRPr="000F6EE0">
              <w:rPr>
                <w:rFonts w:ascii="Verdana" w:hAnsi="Verdana"/>
                <w:sz w:val="18"/>
                <w:szCs w:val="18"/>
              </w:rPr>
              <w:t>Для страховых рисков, указанных в п. 28.1. (гражданская ответственность) при Поездках за рубеж (зарубежных поездках) период действия страхования</w:t>
            </w:r>
            <w:r>
              <w:rPr>
                <w:rFonts w:ascii="Verdana" w:hAnsi="Verdana"/>
                <w:sz w:val="18"/>
                <w:szCs w:val="18"/>
              </w:rPr>
              <w:t>:</w:t>
            </w:r>
          </w:p>
          <w:p w:rsidR="000F6EE0" w:rsidRPr="000F6EE0" w:rsidRDefault="000F6EE0" w:rsidP="00AD681B">
            <w:pPr>
              <w:widowControl w:val="0"/>
              <w:tabs>
                <w:tab w:val="left" w:pos="567"/>
              </w:tabs>
              <w:autoSpaceDE w:val="0"/>
              <w:autoSpaceDN w:val="0"/>
              <w:adjustRightInd w:val="0"/>
              <w:jc w:val="both"/>
              <w:rPr>
                <w:rFonts w:ascii="Verdana" w:hAnsi="Verdana"/>
                <w:sz w:val="18"/>
                <w:szCs w:val="18"/>
              </w:rPr>
            </w:pPr>
            <w:r w:rsidRPr="00E30693">
              <w:rPr>
                <w:rFonts w:ascii="Verdana" w:hAnsi="Verdana"/>
                <w:b/>
                <w:sz w:val="18"/>
                <w:szCs w:val="18"/>
              </w:rPr>
              <w:t>5.8.1.</w:t>
            </w:r>
            <w:r w:rsidRPr="000F6EE0">
              <w:rPr>
                <w:rFonts w:ascii="Verdana" w:hAnsi="Verdana"/>
                <w:sz w:val="18"/>
                <w:szCs w:val="18"/>
              </w:rPr>
              <w:t>Начинается - с даты, указанной в договоре страхования как дата начала Поездки, с момента пересечения Застрахованным лицом границы страны постоянного проживания при выезде из страны постоянного проживания, подтверждением чего является отметка пограничных служб в заграничном паспорте.</w:t>
            </w:r>
          </w:p>
          <w:p w:rsidR="000F6EE0" w:rsidRDefault="000F6EE0" w:rsidP="00AD681B">
            <w:pPr>
              <w:jc w:val="both"/>
              <w:rPr>
                <w:rFonts w:ascii="Verdana" w:hAnsi="Verdana"/>
                <w:sz w:val="18"/>
                <w:szCs w:val="18"/>
              </w:rPr>
            </w:pPr>
            <w:r w:rsidRPr="00E30693">
              <w:rPr>
                <w:rFonts w:ascii="Verdana" w:hAnsi="Verdana"/>
                <w:b/>
                <w:sz w:val="18"/>
                <w:szCs w:val="18"/>
              </w:rPr>
              <w:t>5.8.2.</w:t>
            </w:r>
            <w:r w:rsidRPr="000F6EE0">
              <w:rPr>
                <w:rFonts w:ascii="Verdana" w:hAnsi="Verdana"/>
                <w:sz w:val="18"/>
                <w:szCs w:val="18"/>
              </w:rPr>
              <w:t>Заканчивается - с момента пересечения Застрахованным лицом границы страны постоянного проживания при въезде на территорию страны постоянного проживания</w:t>
            </w:r>
            <w:r>
              <w:rPr>
                <w:rFonts w:ascii="Verdana" w:hAnsi="Verdana"/>
                <w:sz w:val="18"/>
                <w:szCs w:val="18"/>
              </w:rPr>
              <w:t>.</w:t>
            </w:r>
          </w:p>
          <w:p w:rsidR="000F6EE0" w:rsidRPr="000F6EE0" w:rsidRDefault="000F6EE0" w:rsidP="00AD681B">
            <w:pPr>
              <w:widowControl w:val="0"/>
              <w:tabs>
                <w:tab w:val="left" w:pos="567"/>
              </w:tabs>
              <w:autoSpaceDE w:val="0"/>
              <w:autoSpaceDN w:val="0"/>
              <w:adjustRightInd w:val="0"/>
              <w:jc w:val="both"/>
              <w:rPr>
                <w:rFonts w:ascii="Verdana" w:hAnsi="Verdana"/>
                <w:sz w:val="18"/>
                <w:szCs w:val="18"/>
              </w:rPr>
            </w:pPr>
            <w:r w:rsidRPr="00E30693">
              <w:rPr>
                <w:rFonts w:ascii="Verdana" w:hAnsi="Verdana"/>
                <w:b/>
                <w:sz w:val="18"/>
                <w:szCs w:val="18"/>
              </w:rPr>
              <w:t>5.9.</w:t>
            </w:r>
            <w:r w:rsidRPr="000F6EE0">
              <w:rPr>
                <w:rFonts w:ascii="Verdana" w:hAnsi="Verdana"/>
                <w:sz w:val="18"/>
                <w:szCs w:val="18"/>
              </w:rPr>
              <w:t>Для страховых рисков, указанных в п. 25.2.-25.3 (утрата багажа, повреждение багажа) период действия страхования:</w:t>
            </w:r>
          </w:p>
          <w:p w:rsidR="000F6EE0" w:rsidRPr="000F6EE0" w:rsidRDefault="000F6EE0" w:rsidP="00AD681B">
            <w:pPr>
              <w:widowControl w:val="0"/>
              <w:tabs>
                <w:tab w:val="left" w:pos="851"/>
              </w:tabs>
              <w:autoSpaceDE w:val="0"/>
              <w:autoSpaceDN w:val="0"/>
              <w:adjustRightInd w:val="0"/>
              <w:jc w:val="both"/>
              <w:rPr>
                <w:rFonts w:ascii="Verdana" w:hAnsi="Verdana"/>
                <w:sz w:val="18"/>
                <w:szCs w:val="18"/>
              </w:rPr>
            </w:pPr>
            <w:r w:rsidRPr="00E30693">
              <w:rPr>
                <w:rFonts w:ascii="Verdana" w:hAnsi="Verdana"/>
                <w:b/>
                <w:sz w:val="18"/>
                <w:szCs w:val="18"/>
              </w:rPr>
              <w:t>5.9.1</w:t>
            </w:r>
            <w:r w:rsidRPr="000F6EE0">
              <w:rPr>
                <w:rFonts w:ascii="Verdana" w:hAnsi="Verdana"/>
                <w:sz w:val="18"/>
                <w:szCs w:val="18"/>
              </w:rPr>
              <w:t>.начинается:</w:t>
            </w:r>
          </w:p>
          <w:p w:rsidR="000F6EE0" w:rsidRPr="000F6EE0" w:rsidRDefault="000F6EE0" w:rsidP="00AD681B">
            <w:pPr>
              <w:widowControl w:val="0"/>
              <w:numPr>
                <w:ilvl w:val="0"/>
                <w:numId w:val="7"/>
              </w:numPr>
              <w:tabs>
                <w:tab w:val="left" w:pos="567"/>
              </w:tabs>
              <w:autoSpaceDE w:val="0"/>
              <w:autoSpaceDN w:val="0"/>
              <w:adjustRightInd w:val="0"/>
              <w:ind w:left="0" w:firstLine="0"/>
              <w:jc w:val="both"/>
              <w:rPr>
                <w:rFonts w:ascii="Verdana" w:hAnsi="Verdana"/>
                <w:sz w:val="18"/>
                <w:szCs w:val="18"/>
              </w:rPr>
            </w:pPr>
            <w:r w:rsidRPr="000F6EE0">
              <w:rPr>
                <w:rFonts w:ascii="Verdana" w:hAnsi="Verdana"/>
                <w:sz w:val="18"/>
                <w:szCs w:val="18"/>
              </w:rPr>
              <w:t xml:space="preserve">при Поездках за рубеж (зарубежных Поездках) - с момента пересечения Застрахованным лицом границы страны постоянного проживания при выезде с территории страны постоянного проживания, подтверждением чего </w:t>
            </w:r>
            <w:r w:rsidRPr="000F6EE0">
              <w:rPr>
                <w:rFonts w:ascii="Verdana" w:hAnsi="Verdana"/>
                <w:sz w:val="18"/>
                <w:szCs w:val="18"/>
              </w:rPr>
              <w:lastRenderedPageBreak/>
              <w:t>является отметка пограничных служб в заграничном паспорте;</w:t>
            </w:r>
          </w:p>
          <w:p w:rsidR="000F6EE0" w:rsidRPr="000F6EE0" w:rsidRDefault="000F6EE0" w:rsidP="00AD681B">
            <w:pPr>
              <w:jc w:val="both"/>
              <w:rPr>
                <w:rFonts w:ascii="Verdana" w:hAnsi="Verdana"/>
                <w:sz w:val="18"/>
                <w:szCs w:val="18"/>
              </w:rPr>
            </w:pPr>
            <w:r w:rsidRPr="000F6EE0">
              <w:rPr>
                <w:rFonts w:ascii="Verdana" w:hAnsi="Verdana"/>
                <w:sz w:val="18"/>
                <w:szCs w:val="18"/>
              </w:rPr>
              <w:t>- при Поездках по территории Российской Федерации российских граждан – с момента пересечения Застрахованным лицом административной границы населенного пункта постоянного места жительства.</w:t>
            </w:r>
          </w:p>
          <w:p w:rsidR="000F6EE0" w:rsidRPr="000F6EE0" w:rsidRDefault="000F6EE0" w:rsidP="00AD681B">
            <w:pPr>
              <w:widowControl w:val="0"/>
              <w:tabs>
                <w:tab w:val="left" w:pos="851"/>
              </w:tabs>
              <w:autoSpaceDE w:val="0"/>
              <w:autoSpaceDN w:val="0"/>
              <w:adjustRightInd w:val="0"/>
              <w:jc w:val="both"/>
              <w:rPr>
                <w:rFonts w:ascii="Verdana" w:hAnsi="Verdana"/>
                <w:sz w:val="18"/>
                <w:szCs w:val="18"/>
              </w:rPr>
            </w:pPr>
            <w:r w:rsidRPr="00E30693">
              <w:rPr>
                <w:rFonts w:ascii="Verdana" w:hAnsi="Verdana"/>
                <w:b/>
                <w:sz w:val="18"/>
                <w:szCs w:val="18"/>
              </w:rPr>
              <w:t>5.9.2.</w:t>
            </w:r>
            <w:r w:rsidRPr="000F6EE0">
              <w:rPr>
                <w:rFonts w:ascii="Verdana" w:hAnsi="Verdana"/>
                <w:sz w:val="18"/>
                <w:szCs w:val="18"/>
              </w:rPr>
              <w:t>Заканчивается:</w:t>
            </w:r>
          </w:p>
          <w:p w:rsidR="000F6EE0" w:rsidRPr="000F6EE0" w:rsidRDefault="000F6EE0" w:rsidP="00AD681B">
            <w:pPr>
              <w:widowControl w:val="0"/>
              <w:numPr>
                <w:ilvl w:val="0"/>
                <w:numId w:val="8"/>
              </w:numPr>
              <w:tabs>
                <w:tab w:val="left" w:pos="567"/>
              </w:tabs>
              <w:autoSpaceDE w:val="0"/>
              <w:autoSpaceDN w:val="0"/>
              <w:adjustRightInd w:val="0"/>
              <w:ind w:left="0" w:firstLine="0"/>
              <w:jc w:val="both"/>
              <w:rPr>
                <w:rFonts w:ascii="Verdana" w:hAnsi="Verdana"/>
                <w:sz w:val="18"/>
                <w:szCs w:val="18"/>
              </w:rPr>
            </w:pPr>
            <w:r w:rsidRPr="000F6EE0">
              <w:rPr>
                <w:rFonts w:ascii="Verdana" w:hAnsi="Verdana"/>
                <w:sz w:val="18"/>
                <w:szCs w:val="18"/>
              </w:rPr>
              <w:t>при Поездках за рубеж (зарубежных Поездках) – с момента пересечения Застрахованным лицом границы страны постоянного проживания при въезде на территорию страны постоянного проживания;</w:t>
            </w:r>
          </w:p>
          <w:p w:rsidR="000F6EE0" w:rsidRDefault="00E30693" w:rsidP="00AD681B">
            <w:pPr>
              <w:jc w:val="both"/>
              <w:rPr>
                <w:rFonts w:ascii="Verdana" w:hAnsi="Verdana"/>
                <w:sz w:val="18"/>
                <w:szCs w:val="18"/>
              </w:rPr>
            </w:pPr>
            <w:r>
              <w:rPr>
                <w:rFonts w:ascii="Verdana" w:hAnsi="Verdana"/>
                <w:sz w:val="18"/>
                <w:szCs w:val="18"/>
              </w:rPr>
              <w:t xml:space="preserve">- </w:t>
            </w:r>
            <w:r w:rsidR="000F6EE0" w:rsidRPr="000F6EE0">
              <w:rPr>
                <w:rFonts w:ascii="Verdana" w:hAnsi="Verdana"/>
                <w:sz w:val="18"/>
                <w:szCs w:val="18"/>
              </w:rPr>
              <w:t>при Поездках по территории Российской Федерации – с момента пересечения Застрахованным лицом административной границы населенного пункта постоянного места жительства при въезде, в котором Застрахованное лицо постоянно проживает, если иное не предусмотрено договором страхования</w:t>
            </w:r>
            <w:r>
              <w:rPr>
                <w:rFonts w:ascii="Verdana" w:hAnsi="Verdana"/>
                <w:sz w:val="18"/>
                <w:szCs w:val="18"/>
              </w:rPr>
              <w:t>.</w:t>
            </w:r>
          </w:p>
          <w:p w:rsidR="00E30693" w:rsidRPr="00E30693" w:rsidRDefault="00E30693" w:rsidP="00AD681B">
            <w:pPr>
              <w:widowControl w:val="0"/>
              <w:tabs>
                <w:tab w:val="left" w:pos="851"/>
              </w:tabs>
              <w:autoSpaceDE w:val="0"/>
              <w:autoSpaceDN w:val="0"/>
              <w:adjustRightInd w:val="0"/>
              <w:jc w:val="both"/>
              <w:rPr>
                <w:rFonts w:ascii="Verdana" w:hAnsi="Verdana"/>
                <w:sz w:val="18"/>
                <w:szCs w:val="18"/>
              </w:rPr>
            </w:pPr>
            <w:r w:rsidRPr="00E30693">
              <w:rPr>
                <w:rFonts w:ascii="Verdana" w:hAnsi="Verdana"/>
                <w:b/>
                <w:sz w:val="18"/>
                <w:szCs w:val="18"/>
              </w:rPr>
              <w:t>5.10.</w:t>
            </w:r>
            <w:r w:rsidRPr="00E30693">
              <w:rPr>
                <w:rFonts w:ascii="Verdana" w:hAnsi="Verdana"/>
                <w:sz w:val="18"/>
                <w:szCs w:val="18"/>
              </w:rPr>
              <w:t>Для страховых рисков, указанных в п. 25.4. (задержка багажа) период действия страхования:</w:t>
            </w:r>
          </w:p>
          <w:p w:rsidR="00E30693" w:rsidRPr="00E30693" w:rsidRDefault="00E30693" w:rsidP="00AD681B">
            <w:pPr>
              <w:widowControl w:val="0"/>
              <w:tabs>
                <w:tab w:val="left" w:pos="851"/>
              </w:tabs>
              <w:autoSpaceDE w:val="0"/>
              <w:autoSpaceDN w:val="0"/>
              <w:adjustRightInd w:val="0"/>
              <w:jc w:val="both"/>
              <w:rPr>
                <w:rFonts w:ascii="Verdana" w:hAnsi="Verdana"/>
                <w:sz w:val="18"/>
                <w:szCs w:val="18"/>
              </w:rPr>
            </w:pPr>
            <w:r w:rsidRPr="00E30693">
              <w:rPr>
                <w:rFonts w:ascii="Verdana" w:hAnsi="Verdana"/>
                <w:b/>
                <w:sz w:val="18"/>
                <w:szCs w:val="18"/>
              </w:rPr>
              <w:t>5.10.1.</w:t>
            </w:r>
            <w:r w:rsidRPr="00E30693">
              <w:rPr>
                <w:rFonts w:ascii="Verdana" w:hAnsi="Verdana"/>
                <w:sz w:val="18"/>
                <w:szCs w:val="18"/>
              </w:rPr>
              <w:t>Начинается:</w:t>
            </w:r>
          </w:p>
          <w:p w:rsidR="00E30693" w:rsidRPr="00E30693" w:rsidRDefault="00E30693" w:rsidP="00AD681B">
            <w:pPr>
              <w:widowControl w:val="0"/>
              <w:numPr>
                <w:ilvl w:val="0"/>
                <w:numId w:val="9"/>
              </w:numPr>
              <w:tabs>
                <w:tab w:val="left" w:pos="567"/>
              </w:tabs>
              <w:autoSpaceDE w:val="0"/>
              <w:autoSpaceDN w:val="0"/>
              <w:adjustRightInd w:val="0"/>
              <w:ind w:left="0" w:firstLine="0"/>
              <w:jc w:val="both"/>
              <w:rPr>
                <w:rFonts w:ascii="Verdana" w:hAnsi="Verdana"/>
                <w:sz w:val="18"/>
                <w:szCs w:val="18"/>
              </w:rPr>
            </w:pPr>
            <w:r w:rsidRPr="00E30693">
              <w:rPr>
                <w:rFonts w:ascii="Verdana" w:hAnsi="Verdana"/>
                <w:sz w:val="18"/>
                <w:szCs w:val="18"/>
              </w:rPr>
              <w:t>при Поездках за рубеж (зарубежных Поездках) - с момента пересечения Застрахованным лицом границы страны постоянного проживания при выезде с территории страны постоянного проживания, подтверждением чего является отметка пограничных служб в заграничном паспорте;</w:t>
            </w:r>
          </w:p>
          <w:p w:rsidR="00E30693" w:rsidRPr="00E30693" w:rsidRDefault="00E30693" w:rsidP="00AD681B">
            <w:pPr>
              <w:widowControl w:val="0"/>
              <w:numPr>
                <w:ilvl w:val="0"/>
                <w:numId w:val="9"/>
              </w:numPr>
              <w:tabs>
                <w:tab w:val="left" w:pos="567"/>
              </w:tabs>
              <w:autoSpaceDE w:val="0"/>
              <w:autoSpaceDN w:val="0"/>
              <w:adjustRightInd w:val="0"/>
              <w:ind w:left="0" w:firstLine="0"/>
              <w:jc w:val="both"/>
              <w:rPr>
                <w:rFonts w:ascii="Verdana" w:hAnsi="Verdana"/>
                <w:sz w:val="18"/>
                <w:szCs w:val="18"/>
              </w:rPr>
            </w:pPr>
            <w:r w:rsidRPr="00E30693">
              <w:rPr>
                <w:rFonts w:ascii="Verdana" w:hAnsi="Verdana"/>
                <w:sz w:val="18"/>
                <w:szCs w:val="18"/>
              </w:rPr>
              <w:t>при Поездках по территории Российской Федерации российских граждан (по территории России и за рубеж) - с момента пересечения Застрахованным лицом административной границы населенного пункта постоянного места жительства.</w:t>
            </w:r>
          </w:p>
          <w:p w:rsidR="00E30693" w:rsidRPr="00E30693" w:rsidRDefault="00E30693" w:rsidP="00AD681B">
            <w:pPr>
              <w:widowControl w:val="0"/>
              <w:tabs>
                <w:tab w:val="left" w:pos="851"/>
              </w:tabs>
              <w:autoSpaceDE w:val="0"/>
              <w:autoSpaceDN w:val="0"/>
              <w:adjustRightInd w:val="0"/>
              <w:jc w:val="both"/>
              <w:rPr>
                <w:rFonts w:ascii="Verdana" w:hAnsi="Verdana"/>
                <w:sz w:val="18"/>
                <w:szCs w:val="18"/>
              </w:rPr>
            </w:pPr>
            <w:r w:rsidRPr="00E30693">
              <w:rPr>
                <w:rFonts w:ascii="Verdana" w:hAnsi="Verdana"/>
                <w:b/>
                <w:sz w:val="18"/>
                <w:szCs w:val="18"/>
              </w:rPr>
              <w:t>5.10.2.</w:t>
            </w:r>
            <w:r w:rsidRPr="00E30693">
              <w:rPr>
                <w:rFonts w:ascii="Verdana" w:hAnsi="Verdana"/>
                <w:sz w:val="18"/>
                <w:szCs w:val="18"/>
              </w:rPr>
              <w:t>Заканчивается:</w:t>
            </w:r>
          </w:p>
          <w:p w:rsidR="00E30693" w:rsidRPr="00E30693" w:rsidRDefault="00E30693" w:rsidP="00AD681B">
            <w:pPr>
              <w:widowControl w:val="0"/>
              <w:numPr>
                <w:ilvl w:val="0"/>
                <w:numId w:val="9"/>
              </w:numPr>
              <w:tabs>
                <w:tab w:val="left" w:pos="567"/>
              </w:tabs>
              <w:autoSpaceDE w:val="0"/>
              <w:autoSpaceDN w:val="0"/>
              <w:adjustRightInd w:val="0"/>
              <w:ind w:left="0" w:firstLine="0"/>
              <w:jc w:val="both"/>
              <w:rPr>
                <w:rFonts w:ascii="Verdana" w:hAnsi="Verdana"/>
                <w:sz w:val="18"/>
                <w:szCs w:val="18"/>
              </w:rPr>
            </w:pPr>
            <w:r w:rsidRPr="00E30693">
              <w:rPr>
                <w:rFonts w:ascii="Verdana" w:hAnsi="Verdana"/>
                <w:sz w:val="18"/>
                <w:szCs w:val="18"/>
              </w:rPr>
              <w:t>при Поездках за рубеж (зарубежных Поездках) - с момента пересечения Застрахованным лицом границы страны временного пребывания, подтверждением чего является отметка пограничных служб в заграничном паспорте;</w:t>
            </w:r>
          </w:p>
          <w:p w:rsidR="00E30693" w:rsidRDefault="00E30693" w:rsidP="00AD681B">
            <w:pPr>
              <w:jc w:val="both"/>
              <w:rPr>
                <w:rFonts w:ascii="Verdana" w:hAnsi="Verdana"/>
                <w:sz w:val="18"/>
                <w:szCs w:val="18"/>
              </w:rPr>
            </w:pPr>
            <w:r>
              <w:rPr>
                <w:rFonts w:ascii="Verdana" w:hAnsi="Verdana"/>
                <w:sz w:val="18"/>
                <w:szCs w:val="18"/>
              </w:rPr>
              <w:t xml:space="preserve">- </w:t>
            </w:r>
            <w:r w:rsidRPr="00E30693">
              <w:rPr>
                <w:rFonts w:ascii="Verdana" w:hAnsi="Verdana"/>
                <w:sz w:val="18"/>
                <w:szCs w:val="18"/>
              </w:rPr>
              <w:t>при Поездках по территории Российской Федерации (по территории России и за рубеж) – с момента прибытия Застрахованным лицом в пункт назначения Поездки</w:t>
            </w:r>
            <w:r>
              <w:rPr>
                <w:rFonts w:ascii="Verdana" w:hAnsi="Verdana"/>
                <w:sz w:val="18"/>
                <w:szCs w:val="18"/>
              </w:rPr>
              <w:t>.</w:t>
            </w:r>
          </w:p>
          <w:p w:rsidR="00E30693" w:rsidRPr="00E30693" w:rsidRDefault="00E30693" w:rsidP="00AD681B">
            <w:pPr>
              <w:jc w:val="both"/>
              <w:rPr>
                <w:rFonts w:ascii="Verdana" w:hAnsi="Verdana"/>
                <w:b/>
                <w:sz w:val="18"/>
                <w:szCs w:val="18"/>
              </w:rPr>
            </w:pPr>
            <w:r w:rsidRPr="00E30693">
              <w:rPr>
                <w:rFonts w:ascii="Verdana" w:hAnsi="Verdana"/>
                <w:b/>
                <w:sz w:val="18"/>
                <w:szCs w:val="18"/>
              </w:rPr>
              <w:t>Изменены:</w:t>
            </w:r>
          </w:p>
          <w:p w:rsidR="00E30693" w:rsidRDefault="00E30693" w:rsidP="00AD681B">
            <w:pPr>
              <w:jc w:val="both"/>
              <w:rPr>
                <w:rFonts w:ascii="Verdana" w:hAnsi="Verdana"/>
                <w:b/>
                <w:sz w:val="18"/>
                <w:szCs w:val="18"/>
              </w:rPr>
            </w:pPr>
            <w:r w:rsidRPr="00E30693">
              <w:rPr>
                <w:rFonts w:ascii="Verdana" w:hAnsi="Verdana"/>
                <w:b/>
                <w:sz w:val="18"/>
                <w:szCs w:val="18"/>
              </w:rPr>
              <w:t>п. 5.9. на 5.11.</w:t>
            </w:r>
          </w:p>
          <w:p w:rsidR="00E30693" w:rsidRPr="00E30693" w:rsidRDefault="00E30693" w:rsidP="00AD681B">
            <w:pPr>
              <w:widowControl w:val="0"/>
              <w:tabs>
                <w:tab w:val="left" w:pos="567"/>
              </w:tabs>
              <w:autoSpaceDE w:val="0"/>
              <w:autoSpaceDN w:val="0"/>
              <w:adjustRightInd w:val="0"/>
              <w:jc w:val="both"/>
              <w:rPr>
                <w:rFonts w:ascii="Verdana" w:hAnsi="Verdana"/>
                <w:sz w:val="18"/>
                <w:szCs w:val="18"/>
              </w:rPr>
            </w:pPr>
            <w:r>
              <w:rPr>
                <w:rFonts w:ascii="Verdana" w:hAnsi="Verdana"/>
                <w:b/>
                <w:sz w:val="18"/>
                <w:szCs w:val="18"/>
              </w:rPr>
              <w:t xml:space="preserve">5.11. </w:t>
            </w:r>
            <w:r w:rsidRPr="00E30693">
              <w:rPr>
                <w:rFonts w:ascii="Verdana" w:hAnsi="Verdana"/>
                <w:sz w:val="18"/>
                <w:szCs w:val="18"/>
              </w:rPr>
              <w:t>Для страховых рисков, указанных в п. 32.2. пп. «а–д» (отмена поездки) период действия страхования начинается с 00-00 часов дня, следующего после дня оплаты страховой премии и заканчивается:</w:t>
            </w:r>
          </w:p>
          <w:p w:rsidR="00E30693" w:rsidRPr="00E30693" w:rsidRDefault="00E30693" w:rsidP="00AD681B">
            <w:pPr>
              <w:widowControl w:val="0"/>
              <w:numPr>
                <w:ilvl w:val="0"/>
                <w:numId w:val="10"/>
              </w:numPr>
              <w:tabs>
                <w:tab w:val="left" w:pos="567"/>
              </w:tabs>
              <w:autoSpaceDE w:val="0"/>
              <w:autoSpaceDN w:val="0"/>
              <w:adjustRightInd w:val="0"/>
              <w:ind w:left="0" w:firstLine="0"/>
              <w:jc w:val="both"/>
              <w:rPr>
                <w:rFonts w:ascii="Verdana" w:hAnsi="Verdana"/>
                <w:sz w:val="18"/>
                <w:szCs w:val="18"/>
              </w:rPr>
            </w:pPr>
            <w:r w:rsidRPr="00E30693">
              <w:rPr>
                <w:rFonts w:ascii="Verdana" w:hAnsi="Verdana"/>
                <w:sz w:val="18"/>
                <w:szCs w:val="18"/>
              </w:rPr>
              <w:t>При Поездках за рубеж (зарубежных Поездках) - с момента пересечения границы Российской Федерации в дату начала Поездки.</w:t>
            </w:r>
          </w:p>
          <w:p w:rsidR="00E30693" w:rsidRDefault="00E30693" w:rsidP="00AD681B">
            <w:pPr>
              <w:jc w:val="both"/>
              <w:rPr>
                <w:rFonts w:ascii="Verdana" w:hAnsi="Verdana"/>
                <w:sz w:val="18"/>
                <w:szCs w:val="18"/>
              </w:rPr>
            </w:pPr>
            <w:r>
              <w:rPr>
                <w:rFonts w:ascii="Verdana" w:hAnsi="Verdana"/>
                <w:sz w:val="18"/>
                <w:szCs w:val="18"/>
              </w:rPr>
              <w:t xml:space="preserve">- </w:t>
            </w:r>
            <w:r w:rsidRPr="00E30693">
              <w:rPr>
                <w:rFonts w:ascii="Verdana" w:hAnsi="Verdana"/>
                <w:sz w:val="18"/>
                <w:szCs w:val="18"/>
              </w:rPr>
              <w:t>При поездках по территории Российской Федерации – в 23-59 даты начала Поездки</w:t>
            </w:r>
            <w:r>
              <w:rPr>
                <w:rFonts w:ascii="Verdana" w:hAnsi="Verdana"/>
                <w:sz w:val="18"/>
                <w:szCs w:val="18"/>
              </w:rPr>
              <w:t>.</w:t>
            </w:r>
          </w:p>
          <w:p w:rsidR="00E30693" w:rsidRDefault="00E30693" w:rsidP="00AD681B">
            <w:pPr>
              <w:jc w:val="both"/>
              <w:rPr>
                <w:rFonts w:ascii="Verdana" w:hAnsi="Verdana"/>
                <w:b/>
                <w:sz w:val="18"/>
                <w:szCs w:val="18"/>
              </w:rPr>
            </w:pPr>
            <w:r>
              <w:rPr>
                <w:rFonts w:ascii="Verdana" w:hAnsi="Verdana"/>
                <w:b/>
                <w:sz w:val="18"/>
                <w:szCs w:val="18"/>
              </w:rPr>
              <w:t>п.</w:t>
            </w:r>
            <w:r w:rsidRPr="00E30693">
              <w:rPr>
                <w:rFonts w:ascii="Verdana" w:hAnsi="Verdana"/>
                <w:b/>
                <w:sz w:val="18"/>
                <w:szCs w:val="18"/>
              </w:rPr>
              <w:t>5.10. на 5.12.</w:t>
            </w:r>
          </w:p>
          <w:p w:rsidR="00E30693" w:rsidRDefault="00E30693" w:rsidP="00AD681B">
            <w:pPr>
              <w:jc w:val="both"/>
              <w:rPr>
                <w:rFonts w:ascii="Verdana" w:hAnsi="Verdana"/>
                <w:sz w:val="18"/>
                <w:szCs w:val="18"/>
              </w:rPr>
            </w:pPr>
            <w:r>
              <w:rPr>
                <w:rFonts w:ascii="Verdana" w:hAnsi="Verdana"/>
                <w:b/>
                <w:sz w:val="18"/>
                <w:szCs w:val="18"/>
              </w:rPr>
              <w:t xml:space="preserve">5.12. </w:t>
            </w:r>
            <w:r w:rsidRPr="00E30693">
              <w:rPr>
                <w:rFonts w:ascii="Verdana" w:hAnsi="Verdana"/>
                <w:sz w:val="18"/>
                <w:szCs w:val="18"/>
              </w:rPr>
              <w:t>Для страховых рисков, указанных в пп. «ж</w:t>
            </w:r>
            <w:r w:rsidR="00D321D0">
              <w:rPr>
                <w:rFonts w:ascii="Verdana" w:hAnsi="Verdana"/>
                <w:sz w:val="18"/>
                <w:szCs w:val="18"/>
              </w:rPr>
              <w:t>-з</w:t>
            </w:r>
            <w:r w:rsidRPr="00E30693">
              <w:rPr>
                <w:rFonts w:ascii="Verdana" w:hAnsi="Verdana"/>
                <w:sz w:val="18"/>
                <w:szCs w:val="18"/>
              </w:rPr>
              <w:t>» п. 32.2.(отмена круиза) и пп. «в</w:t>
            </w:r>
            <w:r w:rsidR="00D321D0">
              <w:rPr>
                <w:rFonts w:ascii="Verdana" w:hAnsi="Verdana"/>
                <w:sz w:val="18"/>
                <w:szCs w:val="18"/>
              </w:rPr>
              <w:t>-г</w:t>
            </w:r>
            <w:r w:rsidRPr="00E30693">
              <w:rPr>
                <w:rFonts w:ascii="Verdana" w:hAnsi="Verdana"/>
                <w:sz w:val="18"/>
                <w:szCs w:val="18"/>
              </w:rPr>
              <w:t>» п.32.3. (прерывание круиза) период действия страхования начинается 00-00 часов дня, следующего после дня оплаты страховой премии, и заканчивается</w:t>
            </w:r>
            <w:r>
              <w:rPr>
                <w:rFonts w:ascii="Verdana" w:hAnsi="Verdana"/>
                <w:sz w:val="18"/>
                <w:szCs w:val="18"/>
              </w:rPr>
              <w:t>:…</w:t>
            </w:r>
          </w:p>
          <w:p w:rsidR="00E30693" w:rsidRDefault="00E30693" w:rsidP="00AD681B">
            <w:pPr>
              <w:jc w:val="both"/>
              <w:rPr>
                <w:rFonts w:ascii="Verdana" w:hAnsi="Verdana"/>
                <w:b/>
                <w:sz w:val="18"/>
                <w:szCs w:val="18"/>
              </w:rPr>
            </w:pPr>
            <w:r w:rsidRPr="00E30693">
              <w:rPr>
                <w:rFonts w:ascii="Verdana" w:hAnsi="Verdana"/>
                <w:b/>
                <w:sz w:val="18"/>
                <w:szCs w:val="18"/>
              </w:rPr>
              <w:t>п. 5.12. и 5.13. на п. 5.13.</w:t>
            </w:r>
          </w:p>
          <w:p w:rsidR="00E30693" w:rsidRPr="00E30693" w:rsidRDefault="00E30693" w:rsidP="00AD681B">
            <w:pPr>
              <w:jc w:val="both"/>
              <w:rPr>
                <w:rFonts w:ascii="Verdana" w:hAnsi="Verdana"/>
                <w:b/>
                <w:sz w:val="18"/>
                <w:szCs w:val="18"/>
              </w:rPr>
            </w:pPr>
            <w:r w:rsidRPr="00E30693">
              <w:rPr>
                <w:rFonts w:ascii="Verdana" w:hAnsi="Verdana"/>
                <w:b/>
                <w:sz w:val="18"/>
                <w:szCs w:val="18"/>
              </w:rPr>
              <w:t>5.13.</w:t>
            </w:r>
            <w:r w:rsidRPr="00E30693">
              <w:rPr>
                <w:rFonts w:ascii="Verdana" w:hAnsi="Verdana"/>
                <w:sz w:val="18"/>
                <w:szCs w:val="18"/>
              </w:rPr>
              <w:t>Для страховых рисков, указанных в п. 17.3.9.  период действия страхования начинается со времени предполагаемого вылета, указанного в билете Застрахованного лица, в день начала Поездки или в день его возвращения и заканчивается в момент посадки на борт воздушного судна</w:t>
            </w:r>
          </w:p>
          <w:p w:rsidR="00E30693" w:rsidRPr="000F6EE0" w:rsidRDefault="00E30693" w:rsidP="00AD681B">
            <w:pPr>
              <w:jc w:val="both"/>
              <w:rPr>
                <w:rFonts w:ascii="Verdana" w:hAnsi="Verdana"/>
                <w:b/>
                <w:sz w:val="18"/>
                <w:szCs w:val="18"/>
              </w:rPr>
            </w:pPr>
          </w:p>
        </w:tc>
      </w:tr>
      <w:tr w:rsidR="00013DA3" w:rsidTr="00DF6960">
        <w:tc>
          <w:tcPr>
            <w:tcW w:w="4820" w:type="dxa"/>
          </w:tcPr>
          <w:p w:rsidR="00013DA3" w:rsidRPr="000F6EE0" w:rsidRDefault="00D643C8" w:rsidP="00AD681B">
            <w:pPr>
              <w:jc w:val="both"/>
              <w:rPr>
                <w:rFonts w:ascii="Verdana" w:hAnsi="Verdana"/>
                <w:b/>
                <w:i/>
                <w:sz w:val="18"/>
                <w:szCs w:val="18"/>
                <w:u w:val="single"/>
              </w:rPr>
            </w:pPr>
            <w:r w:rsidRPr="000F6EE0">
              <w:rPr>
                <w:rFonts w:ascii="Verdana" w:hAnsi="Verdana"/>
                <w:b/>
                <w:i/>
                <w:sz w:val="18"/>
                <w:szCs w:val="18"/>
                <w:u w:val="single"/>
              </w:rPr>
              <w:lastRenderedPageBreak/>
              <w:t>6.</w:t>
            </w:r>
            <w:r w:rsidR="003014B1" w:rsidRPr="000F6EE0">
              <w:rPr>
                <w:rFonts w:ascii="Verdana" w:hAnsi="Verdana"/>
                <w:b/>
                <w:i/>
                <w:sz w:val="18"/>
                <w:szCs w:val="18"/>
                <w:u w:val="single"/>
              </w:rPr>
              <w:t xml:space="preserve">Договор страхования: заключение и </w:t>
            </w:r>
            <w:r w:rsidR="003014B1" w:rsidRPr="000F6EE0">
              <w:rPr>
                <w:rFonts w:ascii="Verdana" w:hAnsi="Verdana"/>
                <w:b/>
                <w:i/>
                <w:sz w:val="18"/>
                <w:szCs w:val="18"/>
                <w:u w:val="single"/>
              </w:rPr>
              <w:lastRenderedPageBreak/>
              <w:t>прекращение.</w:t>
            </w:r>
          </w:p>
          <w:p w:rsidR="00D643C8" w:rsidRPr="000F6EE0" w:rsidRDefault="00D643C8" w:rsidP="00AD681B">
            <w:pPr>
              <w:pStyle w:val="ad"/>
              <w:widowControl w:val="0"/>
              <w:tabs>
                <w:tab w:val="left" w:pos="567"/>
              </w:tabs>
              <w:autoSpaceDE w:val="0"/>
              <w:autoSpaceDN w:val="0"/>
              <w:adjustRightInd w:val="0"/>
              <w:ind w:left="0"/>
              <w:jc w:val="both"/>
              <w:rPr>
                <w:rFonts w:ascii="Verdana" w:hAnsi="Verdana"/>
                <w:sz w:val="18"/>
                <w:szCs w:val="18"/>
              </w:rPr>
            </w:pPr>
            <w:r w:rsidRPr="000F6EE0">
              <w:rPr>
                <w:rFonts w:ascii="Verdana" w:hAnsi="Verdana"/>
                <w:sz w:val="18"/>
                <w:szCs w:val="18"/>
              </w:rPr>
              <w:t>6.1.Договор страхования заключается в письменной форме путем составления одного документа, либо вручения Страховщиком Страхователю на основании его письменного или устного Заявления страхового полиса, подписанного Страховщиком или его уполномоченным представителем.</w:t>
            </w:r>
          </w:p>
          <w:p w:rsidR="00D643C8" w:rsidRPr="000F6EE0" w:rsidRDefault="00D643C8" w:rsidP="00AD681B">
            <w:pPr>
              <w:pStyle w:val="a0"/>
              <w:numPr>
                <w:ilvl w:val="0"/>
                <w:numId w:val="0"/>
              </w:numPr>
              <w:tabs>
                <w:tab w:val="left" w:pos="567"/>
              </w:tabs>
              <w:spacing w:after="0"/>
              <w:jc w:val="both"/>
              <w:rPr>
                <w:rFonts w:ascii="Verdana" w:hAnsi="Verdana"/>
                <w:sz w:val="18"/>
                <w:szCs w:val="18"/>
                <w:lang w:eastAsia="ru-RU"/>
              </w:rPr>
            </w:pPr>
            <w:r w:rsidRPr="000F6EE0">
              <w:rPr>
                <w:rFonts w:ascii="Verdana" w:hAnsi="Verdana"/>
                <w:sz w:val="18"/>
                <w:szCs w:val="18"/>
              </w:rPr>
              <w:t xml:space="preserve">6.4. С целью идентификации пользователей страховых услуг </w:t>
            </w:r>
            <w:r w:rsidRPr="000F6EE0">
              <w:rPr>
                <w:rFonts w:ascii="Verdana" w:hAnsi="Verdana"/>
                <w:sz w:val="18"/>
                <w:szCs w:val="18"/>
                <w:lang w:eastAsia="ru-RU"/>
              </w:rPr>
              <w:t>Страховщик при заключении договора страхования вправе запросить у Страхователя (в т.ч. по Застрахованным лицам):</w:t>
            </w:r>
          </w:p>
          <w:p w:rsidR="00D643C8" w:rsidRPr="00E72F76" w:rsidRDefault="00D643C8" w:rsidP="00AD681B">
            <w:pPr>
              <w:widowControl w:val="0"/>
              <w:numPr>
                <w:ilvl w:val="0"/>
                <w:numId w:val="2"/>
              </w:numPr>
              <w:tabs>
                <w:tab w:val="left" w:pos="567"/>
              </w:tabs>
              <w:autoSpaceDE w:val="0"/>
              <w:autoSpaceDN w:val="0"/>
              <w:adjustRightInd w:val="0"/>
              <w:ind w:left="0" w:firstLine="0"/>
              <w:jc w:val="both"/>
              <w:rPr>
                <w:rFonts w:ascii="Verdana" w:hAnsi="Verdana"/>
                <w:sz w:val="18"/>
                <w:szCs w:val="18"/>
              </w:rPr>
            </w:pPr>
            <w:r w:rsidRPr="00E72F76">
              <w:rPr>
                <w:rFonts w:ascii="Verdana" w:hAnsi="Verdana"/>
                <w:sz w:val="18"/>
                <w:szCs w:val="18"/>
                <w:u w:val="single"/>
              </w:rPr>
              <w:t>копия документа, удостоверяющего личность</w:t>
            </w:r>
            <w:r w:rsidRPr="00E72F76">
              <w:rPr>
                <w:rFonts w:ascii="Verdana" w:hAnsi="Verdana"/>
                <w:sz w:val="18"/>
                <w:szCs w:val="18"/>
              </w:rPr>
              <w:t>;</w:t>
            </w:r>
          </w:p>
          <w:p w:rsidR="003014B1" w:rsidRPr="000F6EE0" w:rsidRDefault="003014B1" w:rsidP="00AD681B">
            <w:pPr>
              <w:pStyle w:val="ad"/>
              <w:ind w:left="0"/>
              <w:jc w:val="both"/>
              <w:rPr>
                <w:rFonts w:ascii="Verdana" w:hAnsi="Verdana"/>
                <w:sz w:val="18"/>
                <w:szCs w:val="18"/>
              </w:rPr>
            </w:pPr>
          </w:p>
        </w:tc>
        <w:tc>
          <w:tcPr>
            <w:tcW w:w="5812" w:type="dxa"/>
          </w:tcPr>
          <w:p w:rsidR="00013DA3" w:rsidRDefault="00E30693" w:rsidP="00AD681B">
            <w:pPr>
              <w:widowControl w:val="0"/>
              <w:tabs>
                <w:tab w:val="left" w:pos="567"/>
              </w:tabs>
              <w:autoSpaceDE w:val="0"/>
              <w:autoSpaceDN w:val="0"/>
              <w:adjustRightInd w:val="0"/>
              <w:jc w:val="both"/>
              <w:rPr>
                <w:rFonts w:ascii="Verdana" w:hAnsi="Verdana"/>
                <w:b/>
                <w:sz w:val="18"/>
                <w:szCs w:val="18"/>
              </w:rPr>
            </w:pPr>
            <w:r>
              <w:rPr>
                <w:rFonts w:ascii="Verdana" w:hAnsi="Verdana"/>
                <w:b/>
                <w:sz w:val="18"/>
                <w:szCs w:val="18"/>
              </w:rPr>
              <w:lastRenderedPageBreak/>
              <w:t>Изменения в пунктах:</w:t>
            </w:r>
          </w:p>
          <w:p w:rsidR="00E30693" w:rsidRDefault="00E30693" w:rsidP="00AD681B">
            <w:pPr>
              <w:widowControl w:val="0"/>
              <w:tabs>
                <w:tab w:val="left" w:pos="567"/>
              </w:tabs>
              <w:autoSpaceDE w:val="0"/>
              <w:autoSpaceDN w:val="0"/>
              <w:adjustRightInd w:val="0"/>
              <w:jc w:val="both"/>
              <w:rPr>
                <w:rFonts w:ascii="Verdana" w:hAnsi="Verdana"/>
                <w:sz w:val="18"/>
                <w:szCs w:val="18"/>
              </w:rPr>
            </w:pPr>
            <w:r>
              <w:rPr>
                <w:rFonts w:ascii="Verdana" w:hAnsi="Verdana"/>
                <w:b/>
                <w:sz w:val="18"/>
                <w:szCs w:val="18"/>
              </w:rPr>
              <w:lastRenderedPageBreak/>
              <w:t xml:space="preserve">6.1. </w:t>
            </w:r>
            <w:r w:rsidRPr="00E30693">
              <w:rPr>
                <w:rFonts w:ascii="Verdana" w:hAnsi="Verdana"/>
                <w:sz w:val="18"/>
                <w:szCs w:val="18"/>
              </w:rPr>
              <w:t>Договор страхования заключается на территории Российской Федерации в письменной форме путем составления одного документа (договора страхования (полиса)), либо вручения/направления страхового полиса Страховщиком или его уполномоченным представителем Страхователю на основании его письменного или устного Заявления</w:t>
            </w:r>
            <w:r>
              <w:rPr>
                <w:rFonts w:ascii="Verdana" w:hAnsi="Verdana"/>
                <w:sz w:val="18"/>
                <w:szCs w:val="18"/>
              </w:rPr>
              <w:t>.</w:t>
            </w:r>
          </w:p>
          <w:p w:rsidR="00E30693" w:rsidRDefault="00E30693" w:rsidP="00AD681B">
            <w:pPr>
              <w:widowControl w:val="0"/>
              <w:tabs>
                <w:tab w:val="left" w:pos="567"/>
              </w:tabs>
              <w:autoSpaceDE w:val="0"/>
              <w:autoSpaceDN w:val="0"/>
              <w:adjustRightInd w:val="0"/>
              <w:jc w:val="both"/>
              <w:rPr>
                <w:rFonts w:ascii="Verdana" w:hAnsi="Verdana"/>
                <w:b/>
                <w:sz w:val="18"/>
                <w:szCs w:val="18"/>
              </w:rPr>
            </w:pPr>
            <w:r w:rsidRPr="00E30693">
              <w:rPr>
                <w:rFonts w:ascii="Verdana" w:hAnsi="Verdana"/>
                <w:b/>
                <w:sz w:val="18"/>
                <w:szCs w:val="18"/>
              </w:rPr>
              <w:t>6.4. (первый буллит)</w:t>
            </w:r>
          </w:p>
          <w:p w:rsidR="00E30693" w:rsidRDefault="00821438" w:rsidP="00AD681B">
            <w:pPr>
              <w:widowControl w:val="0"/>
              <w:tabs>
                <w:tab w:val="left" w:pos="567"/>
              </w:tabs>
              <w:autoSpaceDE w:val="0"/>
              <w:autoSpaceDN w:val="0"/>
              <w:adjustRightInd w:val="0"/>
              <w:jc w:val="both"/>
              <w:rPr>
                <w:rFonts w:ascii="Verdana" w:hAnsi="Verdana"/>
                <w:sz w:val="18"/>
                <w:szCs w:val="18"/>
              </w:rPr>
            </w:pPr>
            <w:r>
              <w:rPr>
                <w:rFonts w:ascii="Verdana" w:hAnsi="Verdana"/>
                <w:sz w:val="18"/>
                <w:szCs w:val="18"/>
              </w:rPr>
              <w:t>-</w:t>
            </w:r>
            <w:r w:rsidR="00E30693" w:rsidRPr="00E30693">
              <w:rPr>
                <w:rFonts w:ascii="Verdana" w:hAnsi="Verdana"/>
                <w:sz w:val="18"/>
                <w:szCs w:val="18"/>
              </w:rPr>
              <w:t>данные документа, удостоверяющего личность (серия, номер, кем и когда выдан, код подразделения, дата рождения, место рождения);</w:t>
            </w:r>
          </w:p>
          <w:p w:rsidR="00821438" w:rsidRDefault="00821438" w:rsidP="00AD681B">
            <w:pPr>
              <w:widowControl w:val="0"/>
              <w:tabs>
                <w:tab w:val="left" w:pos="567"/>
              </w:tabs>
              <w:autoSpaceDE w:val="0"/>
              <w:autoSpaceDN w:val="0"/>
              <w:adjustRightInd w:val="0"/>
              <w:jc w:val="both"/>
              <w:rPr>
                <w:rFonts w:ascii="Verdana" w:hAnsi="Verdana"/>
                <w:b/>
                <w:sz w:val="18"/>
                <w:szCs w:val="18"/>
              </w:rPr>
            </w:pPr>
            <w:r w:rsidRPr="00821438">
              <w:rPr>
                <w:rFonts w:ascii="Verdana" w:hAnsi="Verdana"/>
                <w:b/>
                <w:sz w:val="18"/>
                <w:szCs w:val="18"/>
              </w:rPr>
              <w:t>Добавлен п. 6.10.</w:t>
            </w:r>
          </w:p>
          <w:p w:rsidR="00821438" w:rsidRPr="00821438" w:rsidRDefault="00821438" w:rsidP="007B6D1A">
            <w:pPr>
              <w:widowControl w:val="0"/>
              <w:tabs>
                <w:tab w:val="left" w:pos="567"/>
              </w:tabs>
              <w:autoSpaceDE w:val="0"/>
              <w:autoSpaceDN w:val="0"/>
              <w:adjustRightInd w:val="0"/>
              <w:jc w:val="both"/>
              <w:rPr>
                <w:rFonts w:ascii="Verdana" w:hAnsi="Verdana"/>
                <w:b/>
                <w:sz w:val="18"/>
                <w:szCs w:val="18"/>
              </w:rPr>
            </w:pPr>
            <w:r w:rsidRPr="00821438">
              <w:rPr>
                <w:rFonts w:ascii="Verdana" w:hAnsi="Verdana"/>
                <w:b/>
                <w:sz w:val="18"/>
                <w:szCs w:val="18"/>
              </w:rPr>
              <w:t>6.10.</w:t>
            </w:r>
            <w:r w:rsidRPr="00821438">
              <w:rPr>
                <w:rFonts w:ascii="Verdana" w:hAnsi="Verdana"/>
                <w:sz w:val="18"/>
                <w:szCs w:val="18"/>
              </w:rPr>
              <w:t xml:space="preserve">Для расторжения договора страхования Страхователю </w:t>
            </w:r>
            <w:r w:rsidR="007B6D1A">
              <w:rPr>
                <w:rFonts w:ascii="Verdana" w:hAnsi="Verdana"/>
                <w:sz w:val="18"/>
                <w:szCs w:val="18"/>
              </w:rPr>
              <w:t>необходимо предостави</w:t>
            </w:r>
            <w:r w:rsidRPr="00821438">
              <w:rPr>
                <w:rFonts w:ascii="Verdana" w:hAnsi="Verdana"/>
                <w:sz w:val="18"/>
                <w:szCs w:val="18"/>
              </w:rPr>
              <w:t>т</w:t>
            </w:r>
            <w:r w:rsidR="007B6D1A">
              <w:rPr>
                <w:rFonts w:ascii="Verdana" w:hAnsi="Verdana"/>
                <w:sz w:val="18"/>
                <w:szCs w:val="18"/>
              </w:rPr>
              <w:t>ь</w:t>
            </w:r>
            <w:r w:rsidRPr="00821438">
              <w:rPr>
                <w:rFonts w:ascii="Verdana" w:hAnsi="Verdana"/>
                <w:sz w:val="18"/>
                <w:szCs w:val="18"/>
              </w:rPr>
              <w:t xml:space="preserve"> Страховщику заявление о расторжении договора страхования по форме Страховщика, собственноручно подписанное Страхователем и направленного Страховщику любым из способов надлежащего уведомления (п. 2.2</w:t>
            </w:r>
            <w:r w:rsidR="00D321D0">
              <w:rPr>
                <w:rFonts w:ascii="Verdana" w:hAnsi="Verdana"/>
                <w:sz w:val="18"/>
                <w:szCs w:val="18"/>
              </w:rPr>
              <w:t>4</w:t>
            </w:r>
            <w:r w:rsidRPr="00821438">
              <w:rPr>
                <w:rFonts w:ascii="Verdana" w:hAnsi="Verdana"/>
                <w:sz w:val="18"/>
                <w:szCs w:val="18"/>
              </w:rPr>
              <w:t>. пп. 1 – 4</w:t>
            </w:r>
            <w:r>
              <w:rPr>
                <w:rFonts w:ascii="Verdana" w:hAnsi="Verdana"/>
                <w:sz w:val="18"/>
                <w:szCs w:val="18"/>
              </w:rPr>
              <w:t>)</w:t>
            </w:r>
            <w:r w:rsidR="00B26EE7">
              <w:rPr>
                <w:rFonts w:ascii="Verdana" w:hAnsi="Verdana"/>
                <w:sz w:val="18"/>
                <w:szCs w:val="18"/>
              </w:rPr>
              <w:t>.</w:t>
            </w:r>
          </w:p>
        </w:tc>
      </w:tr>
      <w:tr w:rsidR="00013DA3" w:rsidTr="00DF6960">
        <w:tc>
          <w:tcPr>
            <w:tcW w:w="4820" w:type="dxa"/>
          </w:tcPr>
          <w:p w:rsidR="00013DA3" w:rsidRPr="00821438" w:rsidRDefault="00D643C8" w:rsidP="00AD681B">
            <w:pPr>
              <w:tabs>
                <w:tab w:val="left" w:pos="342"/>
              </w:tabs>
              <w:jc w:val="both"/>
              <w:rPr>
                <w:rFonts w:ascii="Verdana" w:hAnsi="Verdana"/>
                <w:sz w:val="18"/>
                <w:szCs w:val="18"/>
              </w:rPr>
            </w:pPr>
            <w:r w:rsidRPr="00821438">
              <w:rPr>
                <w:rFonts w:ascii="Verdana" w:hAnsi="Verdana"/>
                <w:b/>
                <w:i/>
                <w:sz w:val="18"/>
                <w:szCs w:val="18"/>
                <w:u w:val="single"/>
              </w:rPr>
              <w:lastRenderedPageBreak/>
              <w:t>7.</w:t>
            </w:r>
            <w:r w:rsidR="00411B6A" w:rsidRPr="00821438">
              <w:rPr>
                <w:rFonts w:ascii="Verdana" w:hAnsi="Verdana"/>
                <w:b/>
                <w:i/>
                <w:sz w:val="18"/>
                <w:szCs w:val="18"/>
                <w:u w:val="single"/>
              </w:rPr>
              <w:t>Страховая сумма</w:t>
            </w:r>
          </w:p>
          <w:p w:rsidR="00411B6A" w:rsidRPr="00821438" w:rsidRDefault="00821438" w:rsidP="00AD681B">
            <w:pPr>
              <w:pStyle w:val="ad"/>
              <w:ind w:left="0"/>
              <w:jc w:val="both"/>
              <w:rPr>
                <w:rFonts w:ascii="Verdana" w:hAnsi="Verdana"/>
                <w:sz w:val="18"/>
                <w:szCs w:val="18"/>
              </w:rPr>
            </w:pPr>
            <w:r w:rsidRPr="00821438">
              <w:rPr>
                <w:rFonts w:ascii="Verdana" w:hAnsi="Verdana"/>
                <w:b/>
                <w:sz w:val="18"/>
                <w:szCs w:val="18"/>
              </w:rPr>
              <w:t>7.7.</w:t>
            </w:r>
            <w:r w:rsidRPr="00821438">
              <w:rPr>
                <w:rFonts w:ascii="Verdana" w:hAnsi="Verdana"/>
                <w:sz w:val="18"/>
                <w:szCs w:val="18"/>
              </w:rPr>
              <w:t xml:space="preserve"> Страховая сумма устанавливается в российских рублях. По соглашению сторон в договоре страхования страховая сумма может быть указана в иностранной валюте, эквивалентом которой является соответствующая сумма в рублях (в дальнейшем – страхование с валютным эквивалентом).</w:t>
            </w:r>
          </w:p>
          <w:p w:rsidR="00821438" w:rsidRPr="00821438"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7.10.</w:t>
            </w:r>
            <w:r w:rsidRPr="00821438">
              <w:rPr>
                <w:rFonts w:ascii="Verdana" w:hAnsi="Verdana"/>
                <w:sz w:val="18"/>
                <w:szCs w:val="18"/>
              </w:rPr>
              <w:t xml:space="preserve"> При страховании расходов по страховым случаям, указанным в п. 16.2. настоящих Правил, страховая сумма определяется по соглашению сторон с учетом цен, действующих в местности, на которую выезжает Застрахованное лицо, на оказание медицинских, в том числе и стоматологических, услуг, на медицинскую транспортировку, репатриацию и т.д. </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7.11.</w:t>
            </w:r>
            <w:r w:rsidRPr="00B26EE7">
              <w:rPr>
                <w:rFonts w:ascii="Verdana" w:hAnsi="Verdana"/>
                <w:sz w:val="18"/>
                <w:szCs w:val="18"/>
              </w:rPr>
              <w:t>При заключении договора страхования в отношении расходов по оплате срочных сообщений страховая сумма определяется по соглашению сторон, исходя из стоимости отправки таких сообщений, действующей в местности, в которую выезжает Застрахованное лицо, но не более лимитов, установленных договором страхования.</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7.12.</w:t>
            </w:r>
            <w:r w:rsidRPr="00B26EE7">
              <w:rPr>
                <w:rFonts w:ascii="Verdana" w:hAnsi="Verdana"/>
                <w:sz w:val="18"/>
                <w:szCs w:val="18"/>
              </w:rPr>
              <w:t>При заключении договора страхования в отношении расходов по получению юридической помощи страховая сумма определяется по соглашению сторон, исходя из стоимости оказания юридических услуг в местности, на которую выезжает Застрахованное лицо.</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7.13.</w:t>
            </w:r>
            <w:r w:rsidRPr="00B26EE7">
              <w:rPr>
                <w:rFonts w:ascii="Verdana" w:hAnsi="Verdana"/>
                <w:sz w:val="18"/>
                <w:szCs w:val="18"/>
              </w:rPr>
              <w:t>При заключении договора страхования в отношении расходов, связанных с утратой или повреждением личного автотранспортного средства в результате аварии или поломки автотранспортного средства, страховая сумма устанавливается по соглашению сторон, исходя из стоимости доставки пассажиров, включая водителя, к месту проживания в стране пребывания, а также из стоимости ремонта и доставки транспортного средства к месту проведения ремонта, стоимости билетов для возвращения Застрахованного лица к месту постоянного жительства.</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7.14.</w:t>
            </w:r>
            <w:r w:rsidRPr="00B26EE7">
              <w:rPr>
                <w:rFonts w:ascii="Verdana" w:hAnsi="Verdana"/>
                <w:sz w:val="18"/>
                <w:szCs w:val="18"/>
              </w:rPr>
              <w:t xml:space="preserve">При заключении договора страхования в отношении расходов по риску вынужденного </w:t>
            </w:r>
            <w:r w:rsidRPr="00B26EE7">
              <w:rPr>
                <w:rFonts w:ascii="Verdana" w:hAnsi="Verdana"/>
                <w:sz w:val="18"/>
                <w:szCs w:val="18"/>
              </w:rPr>
              <w:lastRenderedPageBreak/>
              <w:t>отказа от Поездки, страховая сумма устанавливается по соглашению сторон, исходя из размера затрат, которые Застрахованное лицо осуществляет для организации Поездки (покупки туристского продукта, оплаты консульского сбора, оплаты забронированного номера гостиницы, апартаментов и т.п.), а также стоимости билетов (авиационных, железнодорожных и т.д.).</w:t>
            </w:r>
          </w:p>
          <w:p w:rsidR="00821438" w:rsidRPr="00B26EE7" w:rsidRDefault="00821438" w:rsidP="00AD681B">
            <w:pPr>
              <w:pStyle w:val="aff0"/>
              <w:tabs>
                <w:tab w:val="left" w:pos="567"/>
              </w:tabs>
              <w:spacing w:after="0"/>
              <w:ind w:left="0"/>
              <w:jc w:val="both"/>
              <w:rPr>
                <w:rFonts w:ascii="Verdana" w:hAnsi="Verdana"/>
                <w:sz w:val="18"/>
                <w:szCs w:val="18"/>
              </w:rPr>
            </w:pPr>
            <w:r w:rsidRPr="00B26EE7">
              <w:rPr>
                <w:rFonts w:ascii="Verdana" w:hAnsi="Verdana"/>
                <w:b/>
                <w:sz w:val="18"/>
                <w:szCs w:val="18"/>
              </w:rPr>
              <w:t>7.15.</w:t>
            </w:r>
            <w:r w:rsidRPr="00B26EE7">
              <w:rPr>
                <w:rFonts w:ascii="Verdana" w:hAnsi="Verdana"/>
                <w:sz w:val="18"/>
                <w:szCs w:val="18"/>
              </w:rPr>
              <w:t>При заключении договора страхования в отношении страхования гражданской ответственности страховая сумма устанавливается по соглашению сторон.</w:t>
            </w:r>
          </w:p>
          <w:p w:rsidR="00821438" w:rsidRPr="00821438" w:rsidRDefault="00821438" w:rsidP="00AD681B">
            <w:pPr>
              <w:pStyle w:val="ad"/>
              <w:ind w:left="0"/>
              <w:jc w:val="both"/>
              <w:rPr>
                <w:rFonts w:ascii="Verdana" w:hAnsi="Verdana"/>
                <w:sz w:val="18"/>
                <w:szCs w:val="18"/>
              </w:rPr>
            </w:pPr>
          </w:p>
        </w:tc>
        <w:tc>
          <w:tcPr>
            <w:tcW w:w="5812" w:type="dxa"/>
          </w:tcPr>
          <w:p w:rsidR="00013DA3" w:rsidRPr="00B26EE7" w:rsidRDefault="00821438" w:rsidP="00AD681B">
            <w:pPr>
              <w:pStyle w:val="af8"/>
              <w:tabs>
                <w:tab w:val="left" w:pos="567"/>
              </w:tabs>
              <w:spacing w:after="0"/>
              <w:jc w:val="both"/>
              <w:rPr>
                <w:rFonts w:ascii="Verdana" w:hAnsi="Verdana"/>
                <w:b/>
                <w:sz w:val="18"/>
                <w:szCs w:val="18"/>
              </w:rPr>
            </w:pPr>
            <w:r w:rsidRPr="00B26EE7">
              <w:rPr>
                <w:rFonts w:ascii="Verdana" w:hAnsi="Verdana"/>
                <w:b/>
                <w:sz w:val="18"/>
                <w:szCs w:val="18"/>
              </w:rPr>
              <w:lastRenderedPageBreak/>
              <w:t>Добавлен п. 7.6.</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sz w:val="18"/>
                <w:szCs w:val="18"/>
              </w:rPr>
              <w:t>7.6.Договором страхования устанавливается агрегатная (уменьшаемая) страховая сумма.</w:t>
            </w:r>
          </w:p>
          <w:p w:rsidR="00821438" w:rsidRPr="00B26EE7" w:rsidRDefault="00821438" w:rsidP="00AD681B">
            <w:pPr>
              <w:pStyle w:val="af8"/>
              <w:tabs>
                <w:tab w:val="left" w:pos="567"/>
              </w:tabs>
              <w:spacing w:after="0"/>
              <w:jc w:val="both"/>
              <w:rPr>
                <w:rFonts w:ascii="Verdana" w:hAnsi="Verdana"/>
                <w:sz w:val="18"/>
                <w:szCs w:val="18"/>
              </w:rPr>
            </w:pPr>
            <w:r w:rsidRPr="00B26EE7">
              <w:rPr>
                <w:rFonts w:ascii="Verdana" w:hAnsi="Verdana"/>
                <w:sz w:val="18"/>
                <w:szCs w:val="18"/>
              </w:rPr>
              <w:t>Страховщик и Страхователь по соглашению сторон могут установить неагрегатную страховую сумму, что указывается в договоре страхования (полисе).</w:t>
            </w:r>
          </w:p>
          <w:p w:rsidR="00821438" w:rsidRPr="00B26EE7" w:rsidRDefault="00821438" w:rsidP="00AD681B">
            <w:pPr>
              <w:pStyle w:val="af8"/>
              <w:tabs>
                <w:tab w:val="left" w:pos="567"/>
              </w:tabs>
              <w:spacing w:after="0"/>
              <w:jc w:val="both"/>
              <w:rPr>
                <w:rFonts w:ascii="Verdana" w:hAnsi="Verdana"/>
                <w:b/>
                <w:sz w:val="18"/>
                <w:szCs w:val="18"/>
              </w:rPr>
            </w:pPr>
            <w:r w:rsidRPr="00B26EE7">
              <w:rPr>
                <w:rFonts w:ascii="Verdana" w:hAnsi="Verdana"/>
                <w:b/>
                <w:sz w:val="18"/>
                <w:szCs w:val="18"/>
              </w:rPr>
              <w:t>П. 7.7. изменен на п. 7.8., добавлены подпункты 7.8.1. и 7.8.2.:</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sz w:val="18"/>
                <w:szCs w:val="18"/>
              </w:rPr>
              <w:t>7.8.По соглашению сторон в договоре страхования (полисе) страховая сумма указывается в иностранной валюте, эквивалентом которой является соответствующая сумма в рублях (в дальнейшем – страхование с валютным эквивалентом).</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sz w:val="18"/>
                <w:szCs w:val="18"/>
              </w:rPr>
              <w:t>7.8.1.Страховая сумма не может быть ниже установленной требованиями страны пребывания и не менее суммы, установленной федеральным законодательством Российской Федерации.</w:t>
            </w:r>
          </w:p>
          <w:p w:rsidR="00821438" w:rsidRPr="00B26EE7" w:rsidRDefault="00821438" w:rsidP="00AD681B">
            <w:pPr>
              <w:pStyle w:val="af8"/>
              <w:tabs>
                <w:tab w:val="left" w:pos="567"/>
              </w:tabs>
              <w:spacing w:after="0"/>
              <w:jc w:val="both"/>
              <w:rPr>
                <w:rFonts w:ascii="Verdana" w:hAnsi="Verdana"/>
                <w:sz w:val="18"/>
                <w:szCs w:val="18"/>
              </w:rPr>
            </w:pPr>
            <w:r w:rsidRPr="00B26EE7">
              <w:rPr>
                <w:rFonts w:ascii="Verdana" w:hAnsi="Verdana"/>
                <w:sz w:val="18"/>
                <w:szCs w:val="18"/>
              </w:rPr>
              <w:t>7.8.2.Страховая сумма по территории Т-</w:t>
            </w:r>
            <w:r w:rsidRPr="00B26EE7">
              <w:rPr>
                <w:rFonts w:ascii="Verdana" w:hAnsi="Verdana"/>
                <w:sz w:val="18"/>
                <w:szCs w:val="18"/>
                <w:lang w:val="en-US"/>
              </w:rPr>
              <w:t>III</w:t>
            </w:r>
            <w:r w:rsidRPr="00B26EE7">
              <w:rPr>
                <w:rFonts w:ascii="Verdana" w:hAnsi="Verdana"/>
                <w:sz w:val="18"/>
                <w:szCs w:val="18"/>
              </w:rPr>
              <w:t xml:space="preserve"> (п. 4.1.3. настоящих Правил страхования) устанавливается в российских рублях с указанием (отражением) в договоре страхования (полисе).</w:t>
            </w:r>
          </w:p>
          <w:p w:rsidR="00821438" w:rsidRPr="00B26EE7" w:rsidRDefault="00821438" w:rsidP="00AD681B">
            <w:pPr>
              <w:pStyle w:val="af8"/>
              <w:tabs>
                <w:tab w:val="left" w:pos="567"/>
              </w:tabs>
              <w:spacing w:after="0"/>
              <w:jc w:val="both"/>
              <w:rPr>
                <w:rFonts w:ascii="Verdana" w:hAnsi="Verdana"/>
                <w:b/>
                <w:sz w:val="18"/>
                <w:szCs w:val="18"/>
              </w:rPr>
            </w:pPr>
            <w:r w:rsidRPr="00B26EE7">
              <w:rPr>
                <w:rFonts w:ascii="Verdana" w:hAnsi="Verdana"/>
                <w:b/>
                <w:sz w:val="18"/>
                <w:szCs w:val="18"/>
              </w:rPr>
              <w:t>Исключены п. 7.8. и 7.9.</w:t>
            </w:r>
          </w:p>
          <w:p w:rsidR="00821438" w:rsidRPr="00B26EE7" w:rsidRDefault="00821438" w:rsidP="00AD681B">
            <w:pPr>
              <w:pStyle w:val="af8"/>
              <w:tabs>
                <w:tab w:val="left" w:pos="567"/>
              </w:tabs>
              <w:spacing w:after="0"/>
              <w:jc w:val="both"/>
              <w:rPr>
                <w:rFonts w:ascii="Verdana" w:hAnsi="Verdana"/>
                <w:b/>
                <w:sz w:val="18"/>
                <w:szCs w:val="18"/>
              </w:rPr>
            </w:pPr>
            <w:r w:rsidRPr="00B26EE7">
              <w:rPr>
                <w:rFonts w:ascii="Verdana" w:hAnsi="Verdana"/>
                <w:b/>
                <w:sz w:val="18"/>
                <w:szCs w:val="18"/>
              </w:rPr>
              <w:t>7.9.(бывший 7.10.)</w:t>
            </w:r>
          </w:p>
          <w:p w:rsidR="00821438" w:rsidRPr="00B26EE7" w:rsidRDefault="00821438" w:rsidP="00AD681B">
            <w:pPr>
              <w:pStyle w:val="af8"/>
              <w:tabs>
                <w:tab w:val="left" w:pos="567"/>
              </w:tabs>
              <w:spacing w:after="0"/>
              <w:jc w:val="both"/>
              <w:rPr>
                <w:rFonts w:ascii="Verdana" w:hAnsi="Verdana"/>
                <w:sz w:val="18"/>
                <w:szCs w:val="18"/>
              </w:rPr>
            </w:pPr>
            <w:r w:rsidRPr="00B26EE7">
              <w:rPr>
                <w:rFonts w:ascii="Verdana" w:hAnsi="Verdana"/>
                <w:sz w:val="18"/>
                <w:szCs w:val="18"/>
              </w:rPr>
              <w:t>При страховании расходов по страховым случаям, указанным в п. 16.2. настоящих Правил, страховая сумма устанавливается договором страхования (полисом), с учетом цен, действующих в местности, куда выезжает Застрахованное лицо, на оказание медицинских, в том числе и стоматологических, услуг, на медицинскую эвакуацию, транспортировку возвращение тела (останков) и т.д.</w:t>
            </w:r>
          </w:p>
          <w:p w:rsidR="00821438" w:rsidRPr="00B26EE7" w:rsidRDefault="00B26EE7"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7.10.</w:t>
            </w:r>
            <w:r w:rsidR="00821438" w:rsidRPr="00B26EE7">
              <w:rPr>
                <w:rFonts w:ascii="Verdana" w:hAnsi="Verdana"/>
                <w:b/>
                <w:sz w:val="18"/>
                <w:szCs w:val="18"/>
              </w:rPr>
              <w:t>(бывший 7.11.)</w:t>
            </w:r>
            <w:r w:rsidR="00821438" w:rsidRPr="00B26EE7">
              <w:rPr>
                <w:rFonts w:ascii="Verdana" w:hAnsi="Verdana"/>
                <w:sz w:val="18"/>
                <w:szCs w:val="18"/>
              </w:rPr>
              <w:t xml:space="preserve"> При заключении договора страхования в отношении расходов по оплате срочных сообщений страховая сумма устанавливается договором страхования (полисом), исходя из стоимости отправки таких сообщений, действующей в местности, куда выезжает Застрахованное лицо, но не более лимитов, установленных договором страхования.</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7.11. (бывший 7.12.)</w:t>
            </w:r>
            <w:r w:rsidRPr="00B26EE7">
              <w:rPr>
                <w:rFonts w:ascii="Verdana" w:hAnsi="Verdana"/>
                <w:sz w:val="18"/>
                <w:szCs w:val="18"/>
              </w:rPr>
              <w:t>При заключении договора страхования в отношении расходов по получению юридической помощи страховая сумма устанавливается договором страхования (полисом), исходя из стоимости оказания юридических услуг в местности, на которую выезжает Застрахованное лицо.</w:t>
            </w:r>
          </w:p>
          <w:p w:rsidR="00821438" w:rsidRPr="00B26EE7" w:rsidRDefault="0082143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 xml:space="preserve">7.12. </w:t>
            </w:r>
            <w:r w:rsidR="00B26EE7" w:rsidRPr="00B26EE7">
              <w:rPr>
                <w:rFonts w:ascii="Verdana" w:hAnsi="Verdana"/>
                <w:b/>
                <w:sz w:val="18"/>
                <w:szCs w:val="18"/>
              </w:rPr>
              <w:t>(бывший 7.13.)</w:t>
            </w:r>
            <w:r w:rsidRPr="00B26EE7">
              <w:rPr>
                <w:rFonts w:ascii="Verdana" w:hAnsi="Verdana"/>
                <w:sz w:val="18"/>
                <w:szCs w:val="18"/>
              </w:rPr>
              <w:t xml:space="preserve">При заключении договора страхования в отношении расходов, связанных с утратой или повреждением личного автотранспортного средства в результате аварии или поломки автотранспортного </w:t>
            </w:r>
            <w:r w:rsidRPr="00B26EE7">
              <w:rPr>
                <w:rFonts w:ascii="Verdana" w:hAnsi="Verdana"/>
                <w:sz w:val="18"/>
                <w:szCs w:val="18"/>
              </w:rPr>
              <w:lastRenderedPageBreak/>
              <w:t>средства, страховая сумма устанавливается договором страхования (полисом).</w:t>
            </w:r>
          </w:p>
          <w:p w:rsidR="00821438" w:rsidRPr="00B26EE7" w:rsidRDefault="00B26EE7"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B26EE7">
              <w:rPr>
                <w:rFonts w:ascii="Verdana" w:hAnsi="Verdana"/>
                <w:b/>
                <w:sz w:val="18"/>
                <w:szCs w:val="18"/>
              </w:rPr>
              <w:t>7.13. (бывший 7.14.)</w:t>
            </w:r>
            <w:r w:rsidR="00821438" w:rsidRPr="00B26EE7">
              <w:rPr>
                <w:rFonts w:ascii="Verdana" w:hAnsi="Verdana"/>
                <w:sz w:val="18"/>
                <w:szCs w:val="18"/>
              </w:rPr>
              <w:t>При заключении договора страхования в отношении расходов по риску вынужденного отказа от Поездки, страховая сумма устанавливается договором страхования (полисом), исходя из размера затрат, которые Застрахованное лицо осуществляет для организации Поездки (покупки туристского продукта, оплаты консульского сбора, оплаты забронированного номера гостиницы, апартаментов и т.п.), а также стоимости билетов (авиационных, железнодорожных и т.д.).</w:t>
            </w:r>
          </w:p>
          <w:p w:rsidR="00821438" w:rsidRPr="00B26EE7" w:rsidRDefault="00B26EE7" w:rsidP="00AD681B">
            <w:pPr>
              <w:pStyle w:val="af8"/>
              <w:tabs>
                <w:tab w:val="left" w:pos="567"/>
              </w:tabs>
              <w:spacing w:after="0"/>
              <w:jc w:val="both"/>
              <w:rPr>
                <w:rFonts w:ascii="Verdana" w:hAnsi="Verdana"/>
                <w:b/>
                <w:sz w:val="18"/>
                <w:szCs w:val="18"/>
              </w:rPr>
            </w:pPr>
            <w:r w:rsidRPr="00B26EE7">
              <w:rPr>
                <w:rFonts w:ascii="Verdana" w:hAnsi="Verdana"/>
                <w:b/>
                <w:sz w:val="18"/>
                <w:szCs w:val="18"/>
              </w:rPr>
              <w:t>7.14. (бывший 7.15.)</w:t>
            </w:r>
            <w:r w:rsidR="00821438" w:rsidRPr="00B26EE7">
              <w:rPr>
                <w:rFonts w:ascii="Verdana" w:hAnsi="Verdana"/>
                <w:sz w:val="18"/>
                <w:szCs w:val="18"/>
              </w:rPr>
              <w:t>При заключении договора страхования в отношении страхования гражданской ответственности страховая сумма устанавливается договором страхования (полисом</w:t>
            </w:r>
            <w:r w:rsidR="00D321D0">
              <w:rPr>
                <w:rFonts w:ascii="Verdana" w:hAnsi="Verdana"/>
                <w:sz w:val="18"/>
                <w:szCs w:val="18"/>
              </w:rPr>
              <w:t>).</w:t>
            </w:r>
          </w:p>
        </w:tc>
      </w:tr>
      <w:tr w:rsidR="00411B6A" w:rsidTr="00DF6960">
        <w:tc>
          <w:tcPr>
            <w:tcW w:w="4820" w:type="dxa"/>
          </w:tcPr>
          <w:p w:rsidR="00411B6A" w:rsidRPr="00821438" w:rsidRDefault="00D643C8" w:rsidP="00AD681B">
            <w:pPr>
              <w:tabs>
                <w:tab w:val="left" w:pos="280"/>
              </w:tabs>
              <w:jc w:val="both"/>
              <w:rPr>
                <w:rFonts w:ascii="Verdana" w:hAnsi="Verdana"/>
                <w:b/>
                <w:i/>
                <w:sz w:val="18"/>
                <w:szCs w:val="18"/>
              </w:rPr>
            </w:pPr>
            <w:r w:rsidRPr="00821438">
              <w:rPr>
                <w:rFonts w:ascii="Verdana" w:hAnsi="Verdana"/>
                <w:b/>
                <w:i/>
                <w:sz w:val="18"/>
                <w:szCs w:val="18"/>
              </w:rPr>
              <w:lastRenderedPageBreak/>
              <w:t>8.</w:t>
            </w:r>
            <w:r w:rsidR="002C0D05" w:rsidRPr="00821438">
              <w:rPr>
                <w:rFonts w:ascii="Verdana" w:hAnsi="Verdana"/>
                <w:b/>
                <w:i/>
                <w:sz w:val="18"/>
                <w:szCs w:val="18"/>
              </w:rPr>
              <w:t>Страховая премия</w:t>
            </w:r>
          </w:p>
        </w:tc>
        <w:tc>
          <w:tcPr>
            <w:tcW w:w="5812" w:type="dxa"/>
          </w:tcPr>
          <w:p w:rsidR="00411B6A" w:rsidRPr="00411B6A" w:rsidRDefault="002C0D05"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Без изменений</w:t>
            </w:r>
          </w:p>
        </w:tc>
      </w:tr>
      <w:tr w:rsidR="00411B6A" w:rsidTr="00DF6960">
        <w:tc>
          <w:tcPr>
            <w:tcW w:w="4820" w:type="dxa"/>
          </w:tcPr>
          <w:p w:rsidR="00411B6A" w:rsidRPr="00821438" w:rsidRDefault="00D643C8" w:rsidP="00AD681B">
            <w:pPr>
              <w:tabs>
                <w:tab w:val="left" w:pos="317"/>
              </w:tabs>
              <w:jc w:val="both"/>
              <w:rPr>
                <w:rFonts w:ascii="Verdana" w:hAnsi="Verdana"/>
                <w:b/>
                <w:i/>
                <w:sz w:val="18"/>
                <w:szCs w:val="18"/>
              </w:rPr>
            </w:pPr>
            <w:r w:rsidRPr="00821438">
              <w:rPr>
                <w:rFonts w:ascii="Verdana" w:hAnsi="Verdana"/>
                <w:b/>
                <w:i/>
                <w:sz w:val="18"/>
                <w:szCs w:val="18"/>
              </w:rPr>
              <w:t>9.</w:t>
            </w:r>
            <w:r w:rsidR="002C0D05" w:rsidRPr="00821438">
              <w:rPr>
                <w:rFonts w:ascii="Verdana" w:hAnsi="Verdana"/>
                <w:b/>
                <w:i/>
                <w:sz w:val="18"/>
                <w:szCs w:val="18"/>
              </w:rPr>
              <w:t>Страховой риск. Страховой случай.</w:t>
            </w:r>
          </w:p>
        </w:tc>
        <w:tc>
          <w:tcPr>
            <w:tcW w:w="5812" w:type="dxa"/>
          </w:tcPr>
          <w:p w:rsidR="00411B6A" w:rsidRPr="009D2E3F" w:rsidRDefault="009D2E3F"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9D2E3F">
              <w:rPr>
                <w:rFonts w:ascii="Verdana" w:hAnsi="Verdana"/>
                <w:b/>
                <w:sz w:val="18"/>
                <w:szCs w:val="18"/>
              </w:rPr>
              <w:t>Добавлен п. 9.</w:t>
            </w:r>
            <w:r w:rsidR="00B26EE7">
              <w:rPr>
                <w:rFonts w:ascii="Verdana" w:hAnsi="Verdana"/>
                <w:b/>
                <w:sz w:val="18"/>
                <w:szCs w:val="18"/>
              </w:rPr>
              <w:t>7</w:t>
            </w:r>
            <w:r w:rsidRPr="009D2E3F">
              <w:rPr>
                <w:rFonts w:ascii="Verdana" w:hAnsi="Verdana"/>
                <w:b/>
                <w:sz w:val="18"/>
                <w:szCs w:val="18"/>
              </w:rPr>
              <w:t>.</w:t>
            </w:r>
          </w:p>
          <w:p w:rsidR="009D2E3F" w:rsidRPr="00B26EE7" w:rsidRDefault="00B26EE7" w:rsidP="00AD681B">
            <w:pPr>
              <w:pStyle w:val="ad"/>
              <w:widowControl w:val="0"/>
              <w:tabs>
                <w:tab w:val="left" w:pos="567"/>
              </w:tabs>
              <w:autoSpaceDE w:val="0"/>
              <w:autoSpaceDN w:val="0"/>
              <w:adjustRightInd w:val="0"/>
              <w:ind w:left="0"/>
              <w:jc w:val="both"/>
              <w:rPr>
                <w:rFonts w:ascii="Verdana" w:hAnsi="Verdana"/>
                <w:sz w:val="18"/>
                <w:szCs w:val="18"/>
              </w:rPr>
            </w:pPr>
            <w:r w:rsidRPr="00B26EE7">
              <w:rPr>
                <w:rFonts w:ascii="Verdana" w:hAnsi="Verdana"/>
                <w:b/>
                <w:sz w:val="18"/>
                <w:szCs w:val="18"/>
              </w:rPr>
              <w:t>9.7.</w:t>
            </w:r>
            <w:r w:rsidRPr="00B26EE7">
              <w:rPr>
                <w:rFonts w:ascii="Verdana" w:hAnsi="Verdana"/>
                <w:sz w:val="18"/>
                <w:szCs w:val="18"/>
              </w:rPr>
              <w:t>Страховые риски указываются в особых условиях договора страхования (полиса). В случаях, когда риски не отражены в договоре страхования (полисе), то страхование по ним не осуществляется и Страховщик ответственности не несет</w:t>
            </w:r>
            <w:r>
              <w:rPr>
                <w:rFonts w:ascii="Verdana" w:hAnsi="Verdana"/>
                <w:sz w:val="18"/>
                <w:szCs w:val="18"/>
              </w:rPr>
              <w:t>.</w:t>
            </w:r>
          </w:p>
        </w:tc>
      </w:tr>
      <w:tr w:rsidR="00411B6A" w:rsidTr="00DF6960">
        <w:tc>
          <w:tcPr>
            <w:tcW w:w="4820" w:type="dxa"/>
          </w:tcPr>
          <w:p w:rsidR="00D643C8" w:rsidRPr="00D643C8" w:rsidRDefault="00D643C8" w:rsidP="00AD681B">
            <w:pPr>
              <w:pStyle w:val="20"/>
              <w:widowControl w:val="0"/>
              <w:tabs>
                <w:tab w:val="left" w:pos="317"/>
              </w:tabs>
              <w:autoSpaceDE w:val="0"/>
              <w:autoSpaceDN w:val="0"/>
              <w:adjustRightInd w:val="0"/>
              <w:spacing w:before="0" w:line="240" w:lineRule="auto"/>
              <w:jc w:val="both"/>
              <w:rPr>
                <w:rFonts w:ascii="Verdana" w:hAnsi="Verdana"/>
                <w:i/>
                <w:spacing w:val="0"/>
                <w:kern w:val="0"/>
                <w:sz w:val="18"/>
                <w:szCs w:val="18"/>
              </w:rPr>
            </w:pPr>
            <w:r>
              <w:rPr>
                <w:rFonts w:ascii="Verdana" w:hAnsi="Verdana"/>
                <w:i/>
                <w:spacing w:val="0"/>
                <w:kern w:val="0"/>
                <w:sz w:val="18"/>
                <w:szCs w:val="18"/>
              </w:rPr>
              <w:lastRenderedPageBreak/>
              <w:t>10.</w:t>
            </w:r>
            <w:r w:rsidRPr="00D643C8">
              <w:rPr>
                <w:rFonts w:ascii="Verdana" w:hAnsi="Verdana"/>
                <w:i/>
                <w:spacing w:val="0"/>
                <w:kern w:val="0"/>
                <w:sz w:val="18"/>
                <w:szCs w:val="18"/>
              </w:rPr>
              <w:t>НЕ ЯВЛЯЮТСЯ СТРАХОВЫМИ СЛУЧАЯМИ, НЕ ПРИНИМАЮТСЯ НА СТРАХОВАНИЕ И НЕ ВОЗМЕЩАЮТСЯ РАСХОДЫ</w:t>
            </w:r>
          </w:p>
          <w:p w:rsidR="009D2E3F" w:rsidRPr="009D2E3F" w:rsidRDefault="009D2E3F" w:rsidP="00AD681B">
            <w:pPr>
              <w:jc w:val="both"/>
              <w:rPr>
                <w:rFonts w:ascii="Verdana" w:hAnsi="Verdana"/>
                <w:sz w:val="18"/>
                <w:szCs w:val="18"/>
              </w:rPr>
            </w:pPr>
          </w:p>
        </w:tc>
        <w:tc>
          <w:tcPr>
            <w:tcW w:w="5812" w:type="dxa"/>
          </w:tcPr>
          <w:p w:rsidR="002301A7" w:rsidRDefault="00B26EE7" w:rsidP="00AD681B">
            <w:pPr>
              <w:pStyle w:val="20"/>
              <w:widowControl w:val="0"/>
              <w:tabs>
                <w:tab w:val="left" w:pos="567"/>
              </w:tabs>
              <w:autoSpaceDE w:val="0"/>
              <w:autoSpaceDN w:val="0"/>
              <w:adjustRightInd w:val="0"/>
              <w:spacing w:before="0" w:line="240" w:lineRule="auto"/>
              <w:jc w:val="both"/>
              <w:rPr>
                <w:rFonts w:ascii="Verdana" w:hAnsi="Verdana"/>
                <w:sz w:val="18"/>
                <w:szCs w:val="18"/>
              </w:rPr>
            </w:pPr>
            <w:r w:rsidRPr="00B26EE7">
              <w:rPr>
                <w:rFonts w:ascii="Verdana" w:hAnsi="Verdana"/>
                <w:sz w:val="18"/>
                <w:szCs w:val="18"/>
              </w:rPr>
              <w:t>Добавлены подпункты 10.2.10., 10.2.11., 10.2.12., 10.2.13., 10.2.14.</w:t>
            </w:r>
            <w:r w:rsidR="00D321D0">
              <w:rPr>
                <w:rFonts w:ascii="Verdana" w:hAnsi="Verdana"/>
                <w:sz w:val="18"/>
                <w:szCs w:val="18"/>
              </w:rPr>
              <w:t xml:space="preserve">, </w:t>
            </w:r>
            <w:r w:rsidR="002B589D">
              <w:rPr>
                <w:rFonts w:ascii="Verdana" w:hAnsi="Verdana"/>
                <w:sz w:val="18"/>
                <w:szCs w:val="18"/>
              </w:rPr>
              <w:t xml:space="preserve">10.4.3., </w:t>
            </w:r>
            <w:r w:rsidR="00D321D0">
              <w:rPr>
                <w:rFonts w:ascii="Verdana" w:hAnsi="Verdana"/>
                <w:sz w:val="18"/>
                <w:szCs w:val="18"/>
              </w:rPr>
              <w:t>10.5.</w:t>
            </w:r>
          </w:p>
          <w:p w:rsidR="00B26EE7" w:rsidRPr="00B26EE7" w:rsidRDefault="00B26EE7" w:rsidP="00AD681B">
            <w:pPr>
              <w:pStyle w:val="26"/>
              <w:widowControl w:val="0"/>
              <w:tabs>
                <w:tab w:val="left" w:pos="993"/>
              </w:tabs>
              <w:autoSpaceDE w:val="0"/>
              <w:autoSpaceDN w:val="0"/>
              <w:adjustRightInd w:val="0"/>
              <w:spacing w:after="0" w:line="240" w:lineRule="auto"/>
              <w:ind w:left="0"/>
              <w:jc w:val="both"/>
              <w:rPr>
                <w:rFonts w:ascii="Verdana" w:hAnsi="Verdana"/>
                <w:sz w:val="18"/>
                <w:szCs w:val="18"/>
              </w:rPr>
            </w:pPr>
            <w:r w:rsidRPr="00B26EE7">
              <w:rPr>
                <w:rFonts w:ascii="Verdana" w:hAnsi="Verdana"/>
                <w:b/>
                <w:sz w:val="18"/>
                <w:szCs w:val="18"/>
              </w:rPr>
              <w:t>10.2.10.</w:t>
            </w:r>
            <w:r w:rsidRPr="00B26EE7">
              <w:rPr>
                <w:rFonts w:ascii="Verdana" w:hAnsi="Verdana"/>
                <w:sz w:val="18"/>
                <w:szCs w:val="18"/>
              </w:rPr>
              <w:t xml:space="preserve">запрет на посещение </w:t>
            </w:r>
            <w:r w:rsidRPr="006E0BF7">
              <w:rPr>
                <w:rFonts w:ascii="Verdana" w:hAnsi="Verdana"/>
                <w:sz w:val="18"/>
                <w:szCs w:val="18"/>
              </w:rPr>
              <w:t>страны</w:t>
            </w:r>
            <w:r w:rsidR="006E0BF7" w:rsidRPr="006E0BF7">
              <w:rPr>
                <w:rFonts w:ascii="Verdana" w:hAnsi="Verdana"/>
                <w:sz w:val="18"/>
                <w:szCs w:val="18"/>
              </w:rPr>
              <w:t>/региона,</w:t>
            </w:r>
            <w:r w:rsidRPr="006E0BF7">
              <w:rPr>
                <w:rFonts w:ascii="Verdana" w:hAnsi="Verdana"/>
                <w:sz w:val="18"/>
                <w:szCs w:val="18"/>
              </w:rPr>
              <w:t xml:space="preserve"> введенный органами государственной власти/управления/медико-санитарного контроля и надзора, если при этом Застрахованное лицо совершило въезд в эту страну</w:t>
            </w:r>
            <w:r w:rsidR="006E0BF7" w:rsidRPr="006E0BF7">
              <w:rPr>
                <w:rFonts w:ascii="Verdana" w:hAnsi="Verdana"/>
                <w:sz w:val="18"/>
                <w:szCs w:val="18"/>
              </w:rPr>
              <w:t>/регион</w:t>
            </w:r>
            <w:r w:rsidRPr="006E0BF7">
              <w:rPr>
                <w:rFonts w:ascii="Verdana" w:hAnsi="Verdana"/>
                <w:sz w:val="18"/>
                <w:szCs w:val="18"/>
              </w:rPr>
              <w:t xml:space="preserve"> через третьи страны после даты ввода такого запрета;</w:t>
            </w:r>
          </w:p>
          <w:p w:rsidR="00B26EE7" w:rsidRPr="00B26EE7" w:rsidRDefault="00B26EE7" w:rsidP="00AD681B">
            <w:pPr>
              <w:pStyle w:val="26"/>
              <w:widowControl w:val="0"/>
              <w:tabs>
                <w:tab w:val="left" w:pos="993"/>
              </w:tabs>
              <w:autoSpaceDE w:val="0"/>
              <w:autoSpaceDN w:val="0"/>
              <w:adjustRightInd w:val="0"/>
              <w:spacing w:after="0" w:line="240" w:lineRule="auto"/>
              <w:ind w:left="0"/>
              <w:jc w:val="both"/>
              <w:rPr>
                <w:rFonts w:ascii="Verdana" w:hAnsi="Verdana"/>
                <w:sz w:val="18"/>
                <w:szCs w:val="18"/>
              </w:rPr>
            </w:pPr>
            <w:r w:rsidRPr="00B26EE7">
              <w:rPr>
                <w:rFonts w:ascii="Verdana" w:hAnsi="Verdana"/>
                <w:b/>
                <w:sz w:val="18"/>
                <w:szCs w:val="18"/>
              </w:rPr>
              <w:t>10.2.11.</w:t>
            </w:r>
            <w:r w:rsidRPr="00B26EE7">
              <w:rPr>
                <w:rFonts w:ascii="Verdana" w:hAnsi="Verdana"/>
                <w:sz w:val="18"/>
                <w:szCs w:val="18"/>
              </w:rPr>
              <w:t>введение ограничений органами административного управления/государственной власти/медико-санитарного контроля и надзора страны, территорий, регионов (округов, областей, республик, городов, поселений и пр.) по самоизоляции/изоляции/карантину в отношении возрастных категорий граждан, граждан с определенным перечнем хронических заболеваний, иных категорий граждан, объединяемых по каким-либо признакам;</w:t>
            </w:r>
          </w:p>
          <w:p w:rsidR="00B26EE7" w:rsidRPr="00B26EE7" w:rsidRDefault="00B26EE7" w:rsidP="00AD681B">
            <w:pPr>
              <w:pStyle w:val="26"/>
              <w:widowControl w:val="0"/>
              <w:tabs>
                <w:tab w:val="left" w:pos="993"/>
              </w:tabs>
              <w:autoSpaceDE w:val="0"/>
              <w:autoSpaceDN w:val="0"/>
              <w:adjustRightInd w:val="0"/>
              <w:spacing w:after="0" w:line="240" w:lineRule="auto"/>
              <w:ind w:left="0"/>
              <w:jc w:val="both"/>
              <w:rPr>
                <w:rFonts w:ascii="Verdana" w:hAnsi="Verdana"/>
                <w:sz w:val="18"/>
                <w:szCs w:val="18"/>
              </w:rPr>
            </w:pPr>
            <w:r w:rsidRPr="00B26EE7">
              <w:rPr>
                <w:rFonts w:ascii="Verdana" w:hAnsi="Verdana"/>
                <w:b/>
                <w:sz w:val="18"/>
                <w:szCs w:val="18"/>
              </w:rPr>
              <w:t>10.2.12.</w:t>
            </w:r>
            <w:r w:rsidRPr="00B26EE7">
              <w:rPr>
                <w:rFonts w:ascii="Verdana" w:hAnsi="Verdana"/>
                <w:sz w:val="18"/>
                <w:szCs w:val="18"/>
              </w:rPr>
              <w:t>объявление карантина органами административного управления/государственной власти/медико-санитарного контроля и надзора в отношении конкретного региона/территории (поселения, города, области, округа и пр.) или в отношении морского/речного круизного судна (всех пассажиров), или в отношении всех пассажиров воздушного судна (самолета), или в отношении всех проживающих на территории одного отеля/гостиницы;</w:t>
            </w:r>
          </w:p>
          <w:p w:rsidR="00B26EE7" w:rsidRPr="00B26EE7" w:rsidRDefault="00B26EE7" w:rsidP="00AD681B">
            <w:pPr>
              <w:pStyle w:val="26"/>
              <w:widowControl w:val="0"/>
              <w:tabs>
                <w:tab w:val="left" w:pos="993"/>
              </w:tabs>
              <w:autoSpaceDE w:val="0"/>
              <w:autoSpaceDN w:val="0"/>
              <w:adjustRightInd w:val="0"/>
              <w:spacing w:after="0" w:line="240" w:lineRule="auto"/>
              <w:ind w:left="0"/>
              <w:jc w:val="both"/>
              <w:rPr>
                <w:rFonts w:ascii="Verdana" w:hAnsi="Verdana"/>
                <w:sz w:val="18"/>
                <w:szCs w:val="18"/>
              </w:rPr>
            </w:pPr>
            <w:r w:rsidRPr="00B26EE7">
              <w:rPr>
                <w:rFonts w:ascii="Verdana" w:hAnsi="Verdana"/>
                <w:b/>
                <w:sz w:val="18"/>
                <w:szCs w:val="18"/>
              </w:rPr>
              <w:t>10.2.13.</w:t>
            </w:r>
            <w:r w:rsidRPr="00B26EE7">
              <w:rPr>
                <w:rFonts w:ascii="Verdana" w:hAnsi="Verdana"/>
                <w:sz w:val="18"/>
                <w:szCs w:val="18"/>
              </w:rPr>
              <w:t>ограничительные меры, вводимые государством в отношении пребывающих в страну лиц в соответствии с внутренними правилами въезда в страну и иными нормативными актами государства, органов власти/ управления/медико-санитарного контроля и надзора.</w:t>
            </w:r>
          </w:p>
          <w:p w:rsidR="00B26EE7" w:rsidRDefault="00B26EE7" w:rsidP="00AD681B">
            <w:pPr>
              <w:jc w:val="both"/>
              <w:rPr>
                <w:rFonts w:ascii="Verdana" w:hAnsi="Verdana"/>
                <w:sz w:val="18"/>
                <w:szCs w:val="18"/>
              </w:rPr>
            </w:pPr>
            <w:r w:rsidRPr="00B26EE7">
              <w:rPr>
                <w:rFonts w:ascii="Verdana" w:hAnsi="Verdana"/>
                <w:b/>
                <w:sz w:val="18"/>
                <w:szCs w:val="18"/>
              </w:rPr>
              <w:t>10.2.14.</w:t>
            </w:r>
            <w:r w:rsidRPr="00B26EE7">
              <w:rPr>
                <w:rFonts w:ascii="Verdana" w:hAnsi="Verdana"/>
                <w:sz w:val="18"/>
                <w:szCs w:val="18"/>
              </w:rPr>
              <w:t>Отказ в выезде из страны постоянного проживания (Российской Федерации) по причинам налоговой задолженности, штрафов, исполнительных производств от службы судебных приставов и прочих ограничений, установленных законодательством Российской Федерации</w:t>
            </w:r>
            <w:r>
              <w:rPr>
                <w:rFonts w:ascii="Verdana" w:hAnsi="Verdana"/>
                <w:sz w:val="18"/>
                <w:szCs w:val="18"/>
              </w:rPr>
              <w:t>.</w:t>
            </w:r>
          </w:p>
          <w:p w:rsidR="002B589D" w:rsidRDefault="002B589D" w:rsidP="00AD681B">
            <w:pPr>
              <w:jc w:val="both"/>
              <w:rPr>
                <w:rFonts w:ascii="Verdana" w:hAnsi="Verdana"/>
                <w:sz w:val="18"/>
                <w:szCs w:val="18"/>
              </w:rPr>
            </w:pPr>
            <w:r w:rsidRPr="00D321D0">
              <w:rPr>
                <w:rFonts w:ascii="Verdana" w:hAnsi="Verdana"/>
                <w:b/>
                <w:sz w:val="18"/>
                <w:szCs w:val="18"/>
              </w:rPr>
              <w:t>10.4.3.</w:t>
            </w:r>
            <w:r w:rsidRPr="00D321D0">
              <w:rPr>
                <w:rFonts w:ascii="Verdana" w:hAnsi="Verdana"/>
                <w:sz w:val="18"/>
                <w:szCs w:val="18"/>
              </w:rPr>
              <w:t>ограничение (запрет) въезда/выезда из страны/в страну в соответствии с актами любой государственной власти и/или управлений и/или заявлений официальных уполномоченных лиц</w:t>
            </w:r>
            <w:r>
              <w:rPr>
                <w:rFonts w:ascii="Verdana" w:hAnsi="Verdana"/>
                <w:sz w:val="18"/>
                <w:szCs w:val="18"/>
              </w:rPr>
              <w:t>.</w:t>
            </w:r>
          </w:p>
          <w:p w:rsidR="00D321D0" w:rsidRPr="00D321D0" w:rsidRDefault="00D321D0" w:rsidP="00AD681B">
            <w:pPr>
              <w:jc w:val="both"/>
              <w:rPr>
                <w:rFonts w:ascii="Verdana" w:hAnsi="Verdana"/>
                <w:sz w:val="18"/>
                <w:szCs w:val="18"/>
              </w:rPr>
            </w:pPr>
            <w:r w:rsidRPr="00D321D0">
              <w:rPr>
                <w:rFonts w:ascii="Verdana" w:hAnsi="Verdana"/>
                <w:b/>
                <w:sz w:val="18"/>
                <w:szCs w:val="18"/>
              </w:rPr>
              <w:t>10.5.</w:t>
            </w:r>
            <w:r w:rsidRPr="00D321D0">
              <w:rPr>
                <w:rFonts w:ascii="Verdana" w:hAnsi="Verdana"/>
                <w:sz w:val="18"/>
                <w:szCs w:val="18"/>
              </w:rPr>
              <w:t xml:space="preserve">Субъективное отношение </w:t>
            </w:r>
            <w:r w:rsidRPr="00D321D0">
              <w:rPr>
                <w:rFonts w:ascii="Verdana" w:hAnsi="Verdana"/>
                <w:color w:val="000000"/>
                <w:sz w:val="18"/>
                <w:szCs w:val="18"/>
              </w:rPr>
              <w:t xml:space="preserve">Страхователя  и/или Компаньона </w:t>
            </w:r>
            <w:r w:rsidRPr="00D321D0">
              <w:rPr>
                <w:rFonts w:ascii="Verdana" w:hAnsi="Verdana"/>
                <w:sz w:val="18"/>
                <w:szCs w:val="18"/>
              </w:rPr>
              <w:t>(страх, паника, боязнь массовых скоплений граждан, террористических актов или народных волнений и т.п.) к ситуации, сложившейся стране/территории пребывания, которая, по его мнению, не позволяет отправиться в Поездку в запланированное время, не является страховым случаем и не подпадает под действие страхового полиса (договора страхования).</w:t>
            </w:r>
          </w:p>
          <w:p w:rsidR="00D321D0" w:rsidRPr="00B26EE7" w:rsidRDefault="00D321D0" w:rsidP="00AD681B">
            <w:pPr>
              <w:jc w:val="both"/>
            </w:pPr>
          </w:p>
        </w:tc>
      </w:tr>
      <w:tr w:rsidR="00411B6A" w:rsidTr="00DF6960">
        <w:trPr>
          <w:trHeight w:val="102"/>
        </w:trPr>
        <w:tc>
          <w:tcPr>
            <w:tcW w:w="4820" w:type="dxa"/>
          </w:tcPr>
          <w:p w:rsidR="00411B6A" w:rsidRPr="00B26EE7" w:rsidRDefault="00B724C1" w:rsidP="00AD681B">
            <w:pPr>
              <w:pStyle w:val="ad"/>
              <w:ind w:left="0"/>
              <w:jc w:val="both"/>
              <w:rPr>
                <w:rFonts w:ascii="Verdana" w:hAnsi="Verdana"/>
                <w:b/>
                <w:i/>
                <w:sz w:val="18"/>
                <w:szCs w:val="18"/>
              </w:rPr>
            </w:pPr>
            <w:r w:rsidRPr="00B26EE7">
              <w:rPr>
                <w:rFonts w:ascii="Verdana" w:hAnsi="Verdana"/>
                <w:b/>
                <w:i/>
                <w:sz w:val="18"/>
                <w:szCs w:val="18"/>
              </w:rPr>
              <w:t>11.</w:t>
            </w:r>
            <w:r w:rsidR="004107A4" w:rsidRPr="00B26EE7">
              <w:rPr>
                <w:rFonts w:ascii="Verdana" w:hAnsi="Verdana"/>
                <w:b/>
                <w:i/>
                <w:sz w:val="18"/>
                <w:szCs w:val="18"/>
              </w:rPr>
              <w:t>СТРАХОВАЯ ВЫПЛАТА</w:t>
            </w:r>
          </w:p>
          <w:p w:rsidR="00A001B8" w:rsidRDefault="00B26EE7" w:rsidP="00AD681B">
            <w:pPr>
              <w:jc w:val="both"/>
              <w:rPr>
                <w:rFonts w:ascii="Verdana" w:hAnsi="Verdana"/>
                <w:sz w:val="18"/>
                <w:szCs w:val="18"/>
              </w:rPr>
            </w:pPr>
            <w:r>
              <w:rPr>
                <w:rFonts w:ascii="Verdana" w:hAnsi="Verdana"/>
                <w:sz w:val="18"/>
                <w:szCs w:val="18"/>
              </w:rPr>
              <w:t>11.3.</w:t>
            </w:r>
            <w:r w:rsidR="00947B5F">
              <w:rPr>
                <w:rFonts w:ascii="Verdana" w:hAnsi="Verdana"/>
                <w:sz w:val="18"/>
                <w:szCs w:val="18"/>
              </w:rPr>
              <w:t xml:space="preserve"> …</w:t>
            </w:r>
          </w:p>
          <w:p w:rsidR="002B589D" w:rsidRDefault="002B589D" w:rsidP="00AD681B">
            <w:pPr>
              <w:jc w:val="both"/>
              <w:rPr>
                <w:rFonts w:ascii="Verdana" w:hAnsi="Verdana"/>
                <w:sz w:val="18"/>
                <w:szCs w:val="18"/>
              </w:rPr>
            </w:pPr>
            <w:r>
              <w:rPr>
                <w:rFonts w:ascii="Verdana" w:hAnsi="Verdana"/>
                <w:sz w:val="18"/>
                <w:szCs w:val="18"/>
              </w:rPr>
              <w:t xml:space="preserve">11.3.4. </w:t>
            </w:r>
            <w:r w:rsidRPr="002B589D">
              <w:rPr>
                <w:rFonts w:ascii="Verdana" w:hAnsi="Verdana"/>
                <w:sz w:val="18"/>
                <w:szCs w:val="18"/>
              </w:rPr>
              <w:t>Через личный кабинет или мобильное приложение посредством индивидуальной авторизации</w:t>
            </w:r>
            <w:r>
              <w:rPr>
                <w:rFonts w:ascii="Verdana" w:hAnsi="Verdana"/>
                <w:sz w:val="18"/>
                <w:szCs w:val="18"/>
              </w:rPr>
              <w:t>.</w:t>
            </w:r>
          </w:p>
          <w:p w:rsidR="00947B5F" w:rsidRPr="00947B5F" w:rsidRDefault="00947B5F" w:rsidP="00AD681B">
            <w:pPr>
              <w:jc w:val="both"/>
              <w:rPr>
                <w:rFonts w:ascii="Verdana" w:hAnsi="Verdana"/>
                <w:sz w:val="18"/>
                <w:szCs w:val="18"/>
              </w:rPr>
            </w:pPr>
            <w:r w:rsidRPr="00947B5F">
              <w:rPr>
                <w:rFonts w:ascii="Verdana" w:hAnsi="Verdana"/>
                <w:b/>
                <w:sz w:val="18"/>
                <w:szCs w:val="18"/>
              </w:rPr>
              <w:t>ВАЖНО!</w:t>
            </w:r>
            <w:r w:rsidRPr="00947B5F">
              <w:rPr>
                <w:rFonts w:ascii="Verdana" w:hAnsi="Verdana"/>
                <w:sz w:val="18"/>
                <w:szCs w:val="18"/>
              </w:rPr>
              <w:t xml:space="preserve"> по пп. 11.3.3 и пп. 11.3.4. по запросу Страховщика Страхователь обязан предоставить оригиналы Заявления и всех необходимых документов</w:t>
            </w:r>
            <w:r>
              <w:rPr>
                <w:rFonts w:ascii="Verdana" w:hAnsi="Verdana"/>
                <w:sz w:val="18"/>
                <w:szCs w:val="18"/>
              </w:rPr>
              <w:t>.</w:t>
            </w:r>
          </w:p>
        </w:tc>
        <w:tc>
          <w:tcPr>
            <w:tcW w:w="5812" w:type="dxa"/>
          </w:tcPr>
          <w:p w:rsidR="00A001B8" w:rsidRDefault="00B26EE7" w:rsidP="00AD681B">
            <w:pPr>
              <w:jc w:val="both"/>
              <w:rPr>
                <w:rFonts w:ascii="Verdana" w:hAnsi="Verdana"/>
                <w:b/>
                <w:sz w:val="18"/>
                <w:szCs w:val="18"/>
              </w:rPr>
            </w:pPr>
            <w:r w:rsidRPr="00B26EE7">
              <w:rPr>
                <w:rFonts w:ascii="Verdana" w:hAnsi="Verdana"/>
                <w:b/>
                <w:sz w:val="18"/>
                <w:szCs w:val="18"/>
              </w:rPr>
              <w:t>Добавлен подпункт 11.2.3.</w:t>
            </w:r>
          </w:p>
          <w:p w:rsidR="00B26EE7" w:rsidRDefault="00B26EE7" w:rsidP="00AD681B">
            <w:pPr>
              <w:jc w:val="both"/>
              <w:rPr>
                <w:rFonts w:ascii="Verdana" w:hAnsi="Verdana"/>
                <w:sz w:val="18"/>
                <w:szCs w:val="18"/>
              </w:rPr>
            </w:pPr>
            <w:r>
              <w:rPr>
                <w:rFonts w:ascii="Verdana" w:hAnsi="Verdana"/>
                <w:b/>
                <w:sz w:val="18"/>
                <w:szCs w:val="18"/>
              </w:rPr>
              <w:t xml:space="preserve">11.2.3. </w:t>
            </w:r>
            <w:r w:rsidRPr="00B26EE7">
              <w:rPr>
                <w:rFonts w:ascii="Verdana" w:hAnsi="Verdana"/>
                <w:sz w:val="18"/>
                <w:szCs w:val="18"/>
              </w:rPr>
              <w:t xml:space="preserve">Все передаваемые в адрес Страховщика документы на иностранном языке, кроме английского и немецкого языков, должны быть переведены на русский язык </w:t>
            </w:r>
            <w:r w:rsidRPr="006E0BF7">
              <w:rPr>
                <w:rFonts w:ascii="Verdana" w:hAnsi="Verdana"/>
                <w:sz w:val="18"/>
                <w:szCs w:val="18"/>
              </w:rPr>
              <w:t xml:space="preserve">и </w:t>
            </w:r>
            <w:r w:rsidR="006E0BF7" w:rsidRPr="006E0BF7">
              <w:rPr>
                <w:rFonts w:ascii="Verdana" w:hAnsi="Verdana"/>
                <w:sz w:val="18"/>
                <w:szCs w:val="18"/>
              </w:rPr>
              <w:t xml:space="preserve">нотариально </w:t>
            </w:r>
            <w:r w:rsidRPr="006E0BF7">
              <w:rPr>
                <w:rFonts w:ascii="Verdana" w:hAnsi="Verdana"/>
                <w:sz w:val="18"/>
                <w:szCs w:val="18"/>
              </w:rPr>
              <w:t>заверены.</w:t>
            </w:r>
          </w:p>
          <w:p w:rsidR="00B26EE7" w:rsidRDefault="00B26EE7" w:rsidP="00AD681B">
            <w:pPr>
              <w:jc w:val="both"/>
              <w:rPr>
                <w:rFonts w:ascii="Verdana" w:hAnsi="Verdana"/>
                <w:b/>
                <w:sz w:val="18"/>
                <w:szCs w:val="18"/>
              </w:rPr>
            </w:pPr>
            <w:r w:rsidRPr="00B26EE7">
              <w:rPr>
                <w:rFonts w:ascii="Verdana" w:hAnsi="Verdana"/>
                <w:b/>
                <w:sz w:val="18"/>
                <w:szCs w:val="18"/>
              </w:rPr>
              <w:t xml:space="preserve">Изменен п. 11.3. последний </w:t>
            </w:r>
            <w:r w:rsidR="002B589D">
              <w:rPr>
                <w:rFonts w:ascii="Verdana" w:hAnsi="Verdana"/>
                <w:b/>
                <w:sz w:val="18"/>
                <w:szCs w:val="18"/>
              </w:rPr>
              <w:t xml:space="preserve">пункт и </w:t>
            </w:r>
            <w:r w:rsidRPr="00B26EE7">
              <w:rPr>
                <w:rFonts w:ascii="Verdana" w:hAnsi="Verdana"/>
                <w:b/>
                <w:sz w:val="18"/>
                <w:szCs w:val="18"/>
              </w:rPr>
              <w:t>абзац:</w:t>
            </w:r>
          </w:p>
          <w:p w:rsidR="00B26EE7" w:rsidRPr="00B26EE7" w:rsidRDefault="00B26EE7" w:rsidP="00AD681B">
            <w:pPr>
              <w:jc w:val="both"/>
              <w:rPr>
                <w:rFonts w:ascii="Verdana" w:hAnsi="Verdana"/>
                <w:b/>
                <w:sz w:val="18"/>
                <w:szCs w:val="18"/>
              </w:rPr>
            </w:pPr>
            <w:r w:rsidRPr="00B26EE7">
              <w:rPr>
                <w:rFonts w:ascii="Verdana" w:hAnsi="Verdana"/>
                <w:b/>
                <w:sz w:val="18"/>
                <w:szCs w:val="18"/>
              </w:rPr>
              <w:t>11.3.</w:t>
            </w:r>
            <w:r>
              <w:rPr>
                <w:rFonts w:ascii="Verdana" w:hAnsi="Verdana"/>
                <w:b/>
                <w:sz w:val="18"/>
                <w:szCs w:val="18"/>
              </w:rPr>
              <w:t xml:space="preserve"> …</w:t>
            </w:r>
          </w:p>
          <w:p w:rsidR="002B589D" w:rsidRPr="002B589D" w:rsidRDefault="002B589D" w:rsidP="00AD681B">
            <w:pPr>
              <w:jc w:val="both"/>
              <w:rPr>
                <w:rFonts w:ascii="Verdana" w:hAnsi="Verdana"/>
                <w:sz w:val="18"/>
                <w:szCs w:val="18"/>
              </w:rPr>
            </w:pPr>
            <w:r>
              <w:rPr>
                <w:rFonts w:ascii="Verdana" w:hAnsi="Verdana"/>
                <w:sz w:val="18"/>
                <w:szCs w:val="18"/>
              </w:rPr>
              <w:t>11.3.4.</w:t>
            </w:r>
            <w:r w:rsidRPr="002B589D">
              <w:rPr>
                <w:rFonts w:ascii="Verdana" w:hAnsi="Verdana"/>
                <w:sz w:val="18"/>
                <w:szCs w:val="18"/>
              </w:rPr>
              <w:t xml:space="preserve">Через </w:t>
            </w:r>
            <w:r w:rsidRPr="002B589D">
              <w:rPr>
                <w:rFonts w:ascii="Verdana" w:hAnsi="Verdana"/>
                <w:sz w:val="18"/>
                <w:szCs w:val="18"/>
                <w:u w:val="single"/>
              </w:rPr>
              <w:t>форму заявления на сайте Страховщика</w:t>
            </w:r>
            <w:r w:rsidRPr="002B589D">
              <w:rPr>
                <w:rFonts w:ascii="Verdana" w:hAnsi="Verdana"/>
                <w:sz w:val="18"/>
                <w:szCs w:val="18"/>
              </w:rPr>
              <w:t>, личный кабинет или мобильное приложение посредством индивидуальной авторизации</w:t>
            </w:r>
            <w:r w:rsidR="005D450C">
              <w:rPr>
                <w:rFonts w:ascii="Verdana" w:hAnsi="Verdana"/>
                <w:sz w:val="18"/>
                <w:szCs w:val="18"/>
              </w:rPr>
              <w:t>.</w:t>
            </w:r>
          </w:p>
          <w:p w:rsidR="00B26EE7" w:rsidRDefault="005D450C" w:rsidP="00AD681B">
            <w:pPr>
              <w:jc w:val="both"/>
              <w:rPr>
                <w:rFonts w:ascii="Verdana" w:hAnsi="Verdana"/>
                <w:sz w:val="18"/>
                <w:szCs w:val="18"/>
              </w:rPr>
            </w:pPr>
            <w:r w:rsidRPr="007633E2">
              <w:rPr>
                <w:rFonts w:ascii="Verdana" w:hAnsi="Verdana"/>
                <w:sz w:val="18"/>
                <w:szCs w:val="18"/>
              </w:rPr>
              <w:t>по пп. 11.3.3-11.3.4. по запросу Страховщика Страхователь обязан предоставить в соответствии с пп. 11.3.1.-11.3.2. Заявление и и/или все необходимые документы в том виде (оригиналы, заверенные копии и пр.), в котором будут запрошены Страховщиком</w:t>
            </w:r>
            <w:r w:rsidR="00B26EE7">
              <w:rPr>
                <w:rFonts w:ascii="Verdana" w:hAnsi="Verdana"/>
                <w:sz w:val="18"/>
                <w:szCs w:val="18"/>
              </w:rPr>
              <w:t>.</w:t>
            </w:r>
          </w:p>
          <w:p w:rsidR="00947B5F" w:rsidRDefault="00947B5F" w:rsidP="00AD681B">
            <w:pPr>
              <w:jc w:val="both"/>
              <w:rPr>
                <w:rFonts w:ascii="Verdana" w:hAnsi="Verdana"/>
                <w:b/>
                <w:sz w:val="18"/>
                <w:szCs w:val="18"/>
              </w:rPr>
            </w:pPr>
            <w:r w:rsidRPr="00947B5F">
              <w:rPr>
                <w:rFonts w:ascii="Verdana" w:hAnsi="Verdana"/>
                <w:b/>
                <w:sz w:val="18"/>
                <w:szCs w:val="18"/>
              </w:rPr>
              <w:t>Добавлен абзац к последнему буллиту п. 11.9.</w:t>
            </w:r>
          </w:p>
          <w:p w:rsidR="00947B5F" w:rsidRDefault="00947B5F" w:rsidP="00AD681B">
            <w:pPr>
              <w:jc w:val="both"/>
              <w:rPr>
                <w:rFonts w:ascii="Verdana" w:hAnsi="Verdana"/>
                <w:b/>
                <w:sz w:val="18"/>
                <w:szCs w:val="18"/>
              </w:rPr>
            </w:pPr>
            <w:r>
              <w:rPr>
                <w:rFonts w:ascii="Verdana" w:hAnsi="Verdana"/>
                <w:b/>
                <w:sz w:val="18"/>
                <w:szCs w:val="18"/>
              </w:rPr>
              <w:lastRenderedPageBreak/>
              <w:t>11.9. ….</w:t>
            </w:r>
          </w:p>
          <w:p w:rsidR="00947B5F" w:rsidRPr="00947B5F" w:rsidRDefault="00947B5F" w:rsidP="00AD681B">
            <w:pPr>
              <w:jc w:val="both"/>
              <w:rPr>
                <w:rFonts w:ascii="Verdana" w:hAnsi="Verdana"/>
                <w:b/>
                <w:sz w:val="18"/>
                <w:szCs w:val="18"/>
              </w:rPr>
            </w:pPr>
            <w:r w:rsidRPr="00947B5F">
              <w:rPr>
                <w:rFonts w:ascii="Verdana" w:hAnsi="Verdana"/>
                <w:sz w:val="18"/>
                <w:szCs w:val="18"/>
              </w:rPr>
              <w:t>При этом срок предоставления ответов составляет не более 60 (шестидесяти) календарных дней со дня отправки запроса. В случае, когда ответ на запрос не поступил в указанный срок, Страховщик в течение 3 (трех) рабочих дней, со дня принятия решения, направляет уведомление о не признании события страховым случаем, либо вправе осуществить страховую выплату в неоспариваемой и подтвержденной части.</w:t>
            </w:r>
          </w:p>
          <w:p w:rsidR="00947B5F" w:rsidRDefault="00947B5F" w:rsidP="00AD681B">
            <w:pPr>
              <w:jc w:val="both"/>
              <w:rPr>
                <w:rFonts w:ascii="Verdana" w:hAnsi="Verdana"/>
                <w:b/>
                <w:sz w:val="18"/>
                <w:szCs w:val="18"/>
              </w:rPr>
            </w:pPr>
            <w:r w:rsidRPr="00947B5F">
              <w:rPr>
                <w:rFonts w:ascii="Verdana" w:hAnsi="Verdana"/>
                <w:b/>
                <w:sz w:val="18"/>
                <w:szCs w:val="18"/>
              </w:rPr>
              <w:t>Добавлен п. 11.13.</w:t>
            </w:r>
          </w:p>
          <w:p w:rsidR="00947B5F" w:rsidRPr="00947B5F" w:rsidRDefault="00947B5F" w:rsidP="00AD681B">
            <w:pPr>
              <w:jc w:val="both"/>
              <w:rPr>
                <w:rFonts w:ascii="Verdana" w:hAnsi="Verdana"/>
                <w:b/>
                <w:sz w:val="18"/>
                <w:szCs w:val="18"/>
              </w:rPr>
            </w:pPr>
            <w:r>
              <w:rPr>
                <w:rFonts w:ascii="Verdana" w:hAnsi="Verdana"/>
                <w:b/>
                <w:sz w:val="18"/>
                <w:szCs w:val="18"/>
              </w:rPr>
              <w:t xml:space="preserve">11.13. </w:t>
            </w:r>
            <w:r w:rsidRPr="00947B5F">
              <w:rPr>
                <w:rFonts w:ascii="Verdana" w:hAnsi="Verdana"/>
                <w:sz w:val="18"/>
                <w:szCs w:val="18"/>
              </w:rPr>
              <w:t>В случаях, когда в документах на возмещение расходов нет обозначения валюты (только числовое значение), то расчет страхового возмещения и страховая выплата осуществляются исходя из курса  национальной валюты страны пребывания (по курсу ЦБ РФ на дату страхового случая)</w:t>
            </w:r>
            <w:r>
              <w:rPr>
                <w:rFonts w:ascii="Verdana" w:hAnsi="Verdana"/>
                <w:sz w:val="18"/>
                <w:szCs w:val="18"/>
              </w:rPr>
              <w:t>.</w:t>
            </w:r>
          </w:p>
        </w:tc>
      </w:tr>
      <w:tr w:rsidR="004107A4" w:rsidTr="00DF6960">
        <w:trPr>
          <w:trHeight w:val="102"/>
        </w:trPr>
        <w:tc>
          <w:tcPr>
            <w:tcW w:w="4820" w:type="dxa"/>
          </w:tcPr>
          <w:p w:rsidR="005626CC" w:rsidRPr="00B26EE7" w:rsidRDefault="00B724C1" w:rsidP="00AD681B">
            <w:pPr>
              <w:pStyle w:val="20"/>
              <w:widowControl w:val="0"/>
              <w:tabs>
                <w:tab w:val="left" w:pos="567"/>
              </w:tabs>
              <w:autoSpaceDE w:val="0"/>
              <w:autoSpaceDN w:val="0"/>
              <w:adjustRightInd w:val="0"/>
              <w:spacing w:before="0" w:line="240" w:lineRule="auto"/>
              <w:jc w:val="both"/>
              <w:rPr>
                <w:rFonts w:ascii="Verdana" w:hAnsi="Verdana"/>
                <w:i/>
                <w:spacing w:val="0"/>
                <w:kern w:val="0"/>
                <w:sz w:val="18"/>
                <w:szCs w:val="18"/>
              </w:rPr>
            </w:pPr>
            <w:bookmarkStart w:id="1" w:name="_Toc2605495"/>
            <w:r w:rsidRPr="00B26EE7">
              <w:rPr>
                <w:rFonts w:ascii="Verdana" w:hAnsi="Verdana"/>
                <w:i/>
                <w:spacing w:val="0"/>
                <w:kern w:val="0"/>
                <w:sz w:val="18"/>
                <w:szCs w:val="18"/>
              </w:rPr>
              <w:lastRenderedPageBreak/>
              <w:t>12.</w:t>
            </w:r>
            <w:r w:rsidR="005626CC" w:rsidRPr="00B26EE7">
              <w:rPr>
                <w:rFonts w:ascii="Verdana" w:hAnsi="Verdana"/>
                <w:i/>
                <w:spacing w:val="0"/>
                <w:kern w:val="0"/>
                <w:sz w:val="18"/>
                <w:szCs w:val="18"/>
              </w:rPr>
              <w:t>ПРАВА И ОБЯЗАННОСТИ СТОРОН</w:t>
            </w:r>
            <w:bookmarkEnd w:id="1"/>
          </w:p>
          <w:p w:rsidR="005626CC" w:rsidRPr="00B26EE7" w:rsidRDefault="005626CC" w:rsidP="00AD681B">
            <w:pPr>
              <w:pStyle w:val="ad"/>
              <w:tabs>
                <w:tab w:val="left" w:pos="292"/>
              </w:tabs>
              <w:ind w:left="0"/>
              <w:jc w:val="both"/>
              <w:rPr>
                <w:rFonts w:ascii="Verdana" w:hAnsi="Verdana"/>
                <w:sz w:val="18"/>
                <w:szCs w:val="18"/>
              </w:rPr>
            </w:pPr>
          </w:p>
        </w:tc>
        <w:tc>
          <w:tcPr>
            <w:tcW w:w="5812" w:type="dxa"/>
          </w:tcPr>
          <w:p w:rsidR="003F4DDA" w:rsidRDefault="003F4DDA" w:rsidP="00AD681B">
            <w:pPr>
              <w:widowControl w:val="0"/>
              <w:tabs>
                <w:tab w:val="left" w:pos="330"/>
                <w:tab w:val="left" w:pos="567"/>
              </w:tabs>
              <w:autoSpaceDE w:val="0"/>
              <w:autoSpaceDN w:val="0"/>
              <w:adjustRightInd w:val="0"/>
              <w:jc w:val="both"/>
              <w:rPr>
                <w:rFonts w:ascii="Verdana" w:eastAsia="Calibri" w:hAnsi="Verdana"/>
                <w:b/>
                <w:sz w:val="18"/>
                <w:szCs w:val="18"/>
              </w:rPr>
            </w:pPr>
            <w:r>
              <w:rPr>
                <w:rFonts w:ascii="Verdana" w:eastAsia="Calibri" w:hAnsi="Verdana"/>
                <w:b/>
                <w:sz w:val="18"/>
                <w:szCs w:val="18"/>
              </w:rPr>
              <w:t>Добавлены пункты 12.2.7., 12.2.8., 12.2.9., 12.3.4., 12.3.10.</w:t>
            </w:r>
          </w:p>
          <w:p w:rsidR="003F4DDA" w:rsidRDefault="003F4DDA" w:rsidP="00AD681B">
            <w:pPr>
              <w:widowControl w:val="0"/>
              <w:tabs>
                <w:tab w:val="left" w:pos="330"/>
                <w:tab w:val="left" w:pos="567"/>
              </w:tabs>
              <w:autoSpaceDE w:val="0"/>
              <w:autoSpaceDN w:val="0"/>
              <w:adjustRightInd w:val="0"/>
              <w:jc w:val="both"/>
              <w:rPr>
                <w:rFonts w:ascii="Verdana" w:hAnsi="Verdana"/>
                <w:sz w:val="18"/>
                <w:szCs w:val="18"/>
              </w:rPr>
            </w:pPr>
            <w:r>
              <w:rPr>
                <w:rFonts w:ascii="Verdana" w:eastAsia="Calibri" w:hAnsi="Verdana"/>
                <w:b/>
                <w:sz w:val="18"/>
                <w:szCs w:val="18"/>
              </w:rPr>
              <w:t xml:space="preserve">12.2.7. </w:t>
            </w:r>
            <w:r w:rsidRPr="00947B5F">
              <w:rPr>
                <w:rFonts w:ascii="Verdana" w:hAnsi="Verdana"/>
                <w:sz w:val="18"/>
                <w:szCs w:val="18"/>
              </w:rPr>
              <w:t>Для подтверждения полученных в результате события, имеющего признаки страхового случая, травм/телесных повреждений явиться в обязательном порядке на медицинский осмотр и/или освидетельствование (экспертизу) в место, время и сроки, определенные Страховщиком.</w:t>
            </w:r>
          </w:p>
          <w:p w:rsidR="003F4DDA" w:rsidRPr="00711A97" w:rsidRDefault="003F4DDA" w:rsidP="00AD681B">
            <w:pPr>
              <w:widowControl w:val="0"/>
              <w:tabs>
                <w:tab w:val="left" w:pos="851"/>
              </w:tabs>
              <w:suppressAutoHyphens/>
              <w:autoSpaceDE w:val="0"/>
              <w:autoSpaceDN w:val="0"/>
              <w:adjustRightInd w:val="0"/>
              <w:jc w:val="both"/>
              <w:rPr>
                <w:rFonts w:ascii="Verdana" w:hAnsi="Verdana"/>
                <w:sz w:val="18"/>
                <w:szCs w:val="18"/>
              </w:rPr>
            </w:pPr>
            <w:r w:rsidRPr="00711A97">
              <w:rPr>
                <w:rFonts w:ascii="Verdana" w:hAnsi="Verdana"/>
                <w:b/>
                <w:sz w:val="18"/>
                <w:szCs w:val="18"/>
              </w:rPr>
              <w:t>12.2.8.</w:t>
            </w:r>
            <w:r w:rsidRPr="00711A97">
              <w:rPr>
                <w:rFonts w:ascii="Verdana" w:hAnsi="Verdana"/>
                <w:sz w:val="18"/>
                <w:szCs w:val="18"/>
              </w:rPr>
              <w:t>Страхователь обязуется получить согласие Застрахованного лица на получение информации в соответствии со ст. 13 Федерального Закона Российской Федерации от «21» ноября 2011 г. № 323-ФЗ «Об основах охраны здоровья граждан в Российской Федерации.</w:t>
            </w:r>
          </w:p>
          <w:p w:rsidR="003F4DDA" w:rsidRPr="00947B5F" w:rsidRDefault="003F4DDA" w:rsidP="00AD681B">
            <w:pPr>
              <w:widowControl w:val="0"/>
              <w:tabs>
                <w:tab w:val="left" w:pos="330"/>
                <w:tab w:val="left" w:pos="567"/>
              </w:tabs>
              <w:autoSpaceDE w:val="0"/>
              <w:autoSpaceDN w:val="0"/>
              <w:adjustRightInd w:val="0"/>
              <w:jc w:val="both"/>
              <w:rPr>
                <w:rFonts w:ascii="Verdana" w:hAnsi="Verdana"/>
                <w:sz w:val="18"/>
                <w:szCs w:val="18"/>
              </w:rPr>
            </w:pPr>
            <w:r w:rsidRPr="00711A97">
              <w:rPr>
                <w:rFonts w:ascii="Verdana" w:hAnsi="Verdana"/>
                <w:b/>
                <w:sz w:val="18"/>
                <w:szCs w:val="18"/>
              </w:rPr>
              <w:t>12.2.9.</w:t>
            </w:r>
            <w:r w:rsidRPr="00711A97">
              <w:rPr>
                <w:rFonts w:ascii="Verdana" w:hAnsi="Verdana"/>
                <w:sz w:val="18"/>
                <w:szCs w:val="18"/>
              </w:rPr>
              <w:t>Страхователь во исполнение требований Федерального закона от 07.08.2001 г. № 115-ФЗ «О противодействии легализации (отмыванию) доходов, полученных преступным путем, и финансированию терроризма» обязуется предоставить Страховщику по его запросу документы и сведения для проведения идентификации Страхователя, его представителя, Выгодоприобретателя, бенефициарного владельца, а также в случае необходимости обновления данных сведений</w:t>
            </w:r>
          </w:p>
          <w:p w:rsidR="003F4DDA" w:rsidRDefault="003F4DDA" w:rsidP="00AD681B">
            <w:pPr>
              <w:widowControl w:val="0"/>
              <w:tabs>
                <w:tab w:val="left" w:pos="330"/>
                <w:tab w:val="left" w:pos="567"/>
              </w:tabs>
              <w:autoSpaceDE w:val="0"/>
              <w:autoSpaceDN w:val="0"/>
              <w:adjustRightInd w:val="0"/>
              <w:jc w:val="both"/>
              <w:rPr>
                <w:rFonts w:ascii="Verdana" w:hAnsi="Verdana"/>
                <w:sz w:val="18"/>
                <w:szCs w:val="18"/>
              </w:rPr>
            </w:pPr>
            <w:r w:rsidRPr="00947B5F">
              <w:rPr>
                <w:rFonts w:ascii="Verdana" w:hAnsi="Verdana"/>
                <w:b/>
                <w:sz w:val="18"/>
                <w:szCs w:val="18"/>
              </w:rPr>
              <w:t xml:space="preserve">12.3.4. </w:t>
            </w:r>
            <w:r w:rsidRPr="00947B5F">
              <w:rPr>
                <w:rFonts w:ascii="Verdana" w:hAnsi="Verdana"/>
                <w:sz w:val="18"/>
                <w:szCs w:val="18"/>
              </w:rPr>
              <w:t>Назначать и проводить медицинский осмотр и/или освидетельствование, и/или экспертизу травм/телесных повреждений Застрахованного лица, полученных в результате события, имеющего признаки страхового случая.</w:t>
            </w:r>
          </w:p>
          <w:p w:rsidR="00947B5F" w:rsidRPr="005626CC" w:rsidRDefault="003F4DDA" w:rsidP="00AD681B">
            <w:pPr>
              <w:widowControl w:val="0"/>
              <w:tabs>
                <w:tab w:val="left" w:pos="993"/>
              </w:tabs>
              <w:autoSpaceDE w:val="0"/>
              <w:autoSpaceDN w:val="0"/>
              <w:adjustRightInd w:val="0"/>
              <w:jc w:val="both"/>
              <w:rPr>
                <w:rFonts w:ascii="Verdana" w:hAnsi="Verdana"/>
                <w:b/>
                <w:sz w:val="18"/>
                <w:szCs w:val="18"/>
              </w:rPr>
            </w:pPr>
            <w:r w:rsidRPr="00711A97">
              <w:rPr>
                <w:rFonts w:ascii="Verdana" w:hAnsi="Verdana"/>
                <w:b/>
                <w:sz w:val="18"/>
                <w:szCs w:val="18"/>
              </w:rPr>
              <w:t>12.3.10.</w:t>
            </w:r>
            <w:r w:rsidRPr="00711A97">
              <w:rPr>
                <w:rFonts w:ascii="Verdana" w:hAnsi="Verdana"/>
                <w:sz w:val="18"/>
                <w:szCs w:val="18"/>
              </w:rPr>
              <w:t>Страховщик имеет право запросить у Страхователя (Застрахованного лица) нотариально удостоверенную доверенность на имя представителя Страховщика на получение информации из медицинских и экспертных учреждений (информацию о состоянии здоровья, диагнозе, проведенном лечении и принятом решении об установлении инвалидности и т.д.).</w:t>
            </w:r>
          </w:p>
        </w:tc>
      </w:tr>
      <w:tr w:rsidR="004107A4" w:rsidTr="00DF6960">
        <w:trPr>
          <w:trHeight w:val="102"/>
        </w:trPr>
        <w:tc>
          <w:tcPr>
            <w:tcW w:w="4820" w:type="dxa"/>
          </w:tcPr>
          <w:p w:rsidR="004107A4" w:rsidRPr="00B26EE7" w:rsidRDefault="00B724C1" w:rsidP="00AD681B">
            <w:pPr>
              <w:jc w:val="both"/>
              <w:rPr>
                <w:rFonts w:ascii="Verdana" w:hAnsi="Verdana"/>
                <w:b/>
                <w:i/>
                <w:sz w:val="18"/>
                <w:szCs w:val="18"/>
              </w:rPr>
            </w:pPr>
            <w:r w:rsidRPr="00B26EE7">
              <w:rPr>
                <w:rFonts w:ascii="Verdana" w:hAnsi="Verdana"/>
                <w:b/>
                <w:i/>
                <w:sz w:val="18"/>
                <w:szCs w:val="18"/>
              </w:rPr>
              <w:t>13.</w:t>
            </w:r>
            <w:r w:rsidR="00AB7578" w:rsidRPr="00B26EE7">
              <w:rPr>
                <w:rFonts w:ascii="Verdana" w:hAnsi="Verdana"/>
                <w:b/>
                <w:i/>
                <w:sz w:val="18"/>
                <w:szCs w:val="18"/>
              </w:rPr>
              <w:t>Форс-мажор</w:t>
            </w:r>
          </w:p>
          <w:p w:rsidR="00AB7578" w:rsidRPr="00B26EE7" w:rsidRDefault="00AB7578" w:rsidP="00AD681B">
            <w:pPr>
              <w:pStyle w:val="ad"/>
              <w:ind w:left="0"/>
              <w:jc w:val="both"/>
              <w:rPr>
                <w:rFonts w:ascii="Verdana" w:hAnsi="Verdana"/>
                <w:b/>
                <w:i/>
                <w:sz w:val="18"/>
                <w:szCs w:val="18"/>
              </w:rPr>
            </w:pPr>
          </w:p>
        </w:tc>
        <w:tc>
          <w:tcPr>
            <w:tcW w:w="5812" w:type="dxa"/>
          </w:tcPr>
          <w:p w:rsidR="004107A4" w:rsidRPr="00411B6A"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Без изменений</w:t>
            </w:r>
          </w:p>
        </w:tc>
      </w:tr>
      <w:tr w:rsidR="004107A4" w:rsidTr="00DF6960">
        <w:trPr>
          <w:trHeight w:val="102"/>
        </w:trPr>
        <w:tc>
          <w:tcPr>
            <w:tcW w:w="4820" w:type="dxa"/>
          </w:tcPr>
          <w:p w:rsidR="004107A4" w:rsidRPr="00B26EE7" w:rsidRDefault="00B724C1" w:rsidP="00AD681B">
            <w:pPr>
              <w:jc w:val="both"/>
              <w:rPr>
                <w:rFonts w:ascii="Verdana" w:hAnsi="Verdana"/>
                <w:b/>
                <w:i/>
                <w:sz w:val="18"/>
                <w:szCs w:val="18"/>
              </w:rPr>
            </w:pPr>
            <w:r w:rsidRPr="00B26EE7">
              <w:rPr>
                <w:rFonts w:ascii="Verdana" w:hAnsi="Verdana"/>
                <w:b/>
                <w:i/>
                <w:sz w:val="18"/>
                <w:szCs w:val="18"/>
              </w:rPr>
              <w:t>14.</w:t>
            </w:r>
            <w:r w:rsidR="00AB7578" w:rsidRPr="00B26EE7">
              <w:rPr>
                <w:rFonts w:ascii="Verdana" w:hAnsi="Verdana"/>
                <w:b/>
                <w:i/>
                <w:sz w:val="18"/>
                <w:szCs w:val="18"/>
              </w:rPr>
              <w:t>Порядок разрешения споров</w:t>
            </w:r>
          </w:p>
          <w:p w:rsidR="00B724C1" w:rsidRPr="00B26EE7" w:rsidRDefault="00B724C1" w:rsidP="00AD681B">
            <w:pPr>
              <w:pStyle w:val="ad"/>
              <w:widowControl w:val="0"/>
              <w:numPr>
                <w:ilvl w:val="1"/>
                <w:numId w:val="4"/>
              </w:numPr>
              <w:tabs>
                <w:tab w:val="left" w:pos="567"/>
              </w:tabs>
              <w:autoSpaceDE w:val="0"/>
              <w:autoSpaceDN w:val="0"/>
              <w:adjustRightInd w:val="0"/>
              <w:ind w:left="0" w:firstLine="0"/>
              <w:jc w:val="both"/>
              <w:rPr>
                <w:rFonts w:ascii="Verdana" w:hAnsi="Verdana"/>
                <w:sz w:val="18"/>
                <w:szCs w:val="18"/>
              </w:rPr>
            </w:pPr>
            <w:r w:rsidRPr="00B26EE7">
              <w:rPr>
                <w:rFonts w:ascii="Verdana" w:hAnsi="Verdana"/>
                <w:sz w:val="18"/>
                <w:szCs w:val="18"/>
              </w:rPr>
              <w:t>Все споры по договору страхования между Страховщиком и Страхователем (Застрахованным лицом) разрешаются по взаимному соглашению сторон:</w:t>
            </w:r>
          </w:p>
          <w:p w:rsidR="00B724C1" w:rsidRPr="00B26EE7" w:rsidRDefault="00B724C1" w:rsidP="00AD681B">
            <w:pPr>
              <w:pStyle w:val="a0"/>
              <w:numPr>
                <w:ilvl w:val="0"/>
                <w:numId w:val="3"/>
              </w:numPr>
              <w:tabs>
                <w:tab w:val="left" w:pos="567"/>
              </w:tabs>
              <w:spacing w:after="0"/>
              <w:ind w:left="0" w:firstLine="0"/>
              <w:jc w:val="both"/>
              <w:rPr>
                <w:rFonts w:ascii="Verdana" w:hAnsi="Verdana"/>
                <w:sz w:val="18"/>
                <w:szCs w:val="18"/>
                <w:lang w:eastAsia="ru-RU"/>
              </w:rPr>
            </w:pPr>
            <w:r w:rsidRPr="00B26EE7">
              <w:rPr>
                <w:rFonts w:ascii="Verdana" w:hAnsi="Verdana"/>
                <w:sz w:val="18"/>
                <w:szCs w:val="18"/>
                <w:lang w:eastAsia="ru-RU"/>
              </w:rPr>
              <w:t>в досудебном порядке при обращении Страхователя (Застрахованного лица, Выгодоприобретателя) с обращением (претензией) к Страховщику;</w:t>
            </w:r>
          </w:p>
          <w:p w:rsidR="00AB7578" w:rsidRPr="00B26EE7" w:rsidRDefault="00B724C1" w:rsidP="00AD681B">
            <w:pPr>
              <w:jc w:val="both"/>
              <w:rPr>
                <w:rFonts w:ascii="Verdana" w:hAnsi="Verdana"/>
                <w:sz w:val="18"/>
                <w:szCs w:val="18"/>
              </w:rPr>
            </w:pPr>
            <w:r w:rsidRPr="00B26EE7">
              <w:rPr>
                <w:rFonts w:ascii="Verdana" w:hAnsi="Verdana"/>
                <w:sz w:val="18"/>
                <w:szCs w:val="18"/>
                <w:lang w:eastAsia="ru-RU"/>
              </w:rPr>
              <w:t>с использованием медиативных процедур (п. 14.2.) с 29.11.2019</w:t>
            </w:r>
          </w:p>
        </w:tc>
        <w:tc>
          <w:tcPr>
            <w:tcW w:w="5812" w:type="dxa"/>
          </w:tcPr>
          <w:p w:rsidR="00947B5F" w:rsidRPr="00947B5F" w:rsidRDefault="00947B5F" w:rsidP="00AD681B">
            <w:pPr>
              <w:pStyle w:val="ad"/>
              <w:widowControl w:val="0"/>
              <w:tabs>
                <w:tab w:val="left" w:pos="567"/>
              </w:tabs>
              <w:autoSpaceDE w:val="0"/>
              <w:autoSpaceDN w:val="0"/>
              <w:adjustRightInd w:val="0"/>
              <w:ind w:left="0"/>
              <w:jc w:val="both"/>
              <w:rPr>
                <w:rFonts w:ascii="Verdana" w:hAnsi="Verdana"/>
                <w:b/>
                <w:sz w:val="18"/>
                <w:szCs w:val="18"/>
              </w:rPr>
            </w:pPr>
            <w:r w:rsidRPr="00947B5F">
              <w:rPr>
                <w:rFonts w:ascii="Verdana" w:hAnsi="Verdana"/>
                <w:b/>
                <w:sz w:val="18"/>
                <w:szCs w:val="18"/>
              </w:rPr>
              <w:t>Изменен п. 14.1.</w:t>
            </w:r>
          </w:p>
          <w:p w:rsidR="00AB7578" w:rsidRPr="00AB7578" w:rsidRDefault="00AB7578" w:rsidP="00AD681B">
            <w:pPr>
              <w:pStyle w:val="ad"/>
              <w:widowControl w:val="0"/>
              <w:tabs>
                <w:tab w:val="left" w:pos="567"/>
              </w:tabs>
              <w:autoSpaceDE w:val="0"/>
              <w:autoSpaceDN w:val="0"/>
              <w:adjustRightInd w:val="0"/>
              <w:ind w:left="0"/>
              <w:jc w:val="both"/>
              <w:rPr>
                <w:rFonts w:ascii="Verdana" w:hAnsi="Verdana"/>
                <w:sz w:val="18"/>
                <w:szCs w:val="18"/>
              </w:rPr>
            </w:pPr>
            <w:r w:rsidRPr="00AB7578">
              <w:rPr>
                <w:rFonts w:ascii="Verdana" w:hAnsi="Verdana"/>
                <w:sz w:val="18"/>
                <w:szCs w:val="18"/>
              </w:rPr>
              <w:t>Все споры по договору страхования между Страховщиком и Страхователем (Застрахованным лицом) разрешаются по взаимному соглашению сторон:</w:t>
            </w:r>
          </w:p>
          <w:p w:rsidR="00AB7578" w:rsidRPr="00AB7578" w:rsidRDefault="00AB7578" w:rsidP="00AD681B">
            <w:pPr>
              <w:pStyle w:val="a0"/>
              <w:numPr>
                <w:ilvl w:val="0"/>
                <w:numId w:val="3"/>
              </w:numPr>
              <w:tabs>
                <w:tab w:val="left" w:pos="567"/>
              </w:tabs>
              <w:spacing w:after="0"/>
              <w:ind w:left="0" w:firstLine="0"/>
              <w:jc w:val="both"/>
              <w:rPr>
                <w:rFonts w:ascii="Verdana" w:hAnsi="Verdana"/>
                <w:sz w:val="18"/>
                <w:szCs w:val="18"/>
                <w:lang w:eastAsia="ru-RU"/>
              </w:rPr>
            </w:pPr>
            <w:r w:rsidRPr="00AB7578">
              <w:rPr>
                <w:rFonts w:ascii="Verdana" w:hAnsi="Verdana"/>
                <w:sz w:val="18"/>
                <w:szCs w:val="18"/>
                <w:lang w:eastAsia="ru-RU"/>
              </w:rPr>
              <w:t>в досудебном порядке при обращении Страхователя (Застрахованного лица, Выгодоприобретателя) с обращением (претензией) к Страховщику;</w:t>
            </w:r>
          </w:p>
          <w:p w:rsidR="004107A4" w:rsidRPr="00B724C1" w:rsidRDefault="00AB7578" w:rsidP="00AD681B">
            <w:pPr>
              <w:pStyle w:val="a0"/>
              <w:numPr>
                <w:ilvl w:val="0"/>
                <w:numId w:val="3"/>
              </w:numPr>
              <w:tabs>
                <w:tab w:val="left" w:pos="567"/>
              </w:tabs>
              <w:spacing w:after="0"/>
              <w:ind w:left="0" w:firstLine="0"/>
              <w:jc w:val="both"/>
              <w:rPr>
                <w:rFonts w:ascii="Verdana" w:hAnsi="Verdana"/>
                <w:sz w:val="18"/>
                <w:szCs w:val="18"/>
                <w:lang w:eastAsia="ru-RU"/>
              </w:rPr>
            </w:pPr>
            <w:r w:rsidRPr="00AB7578">
              <w:rPr>
                <w:rFonts w:ascii="Verdana" w:hAnsi="Verdana"/>
                <w:sz w:val="18"/>
                <w:szCs w:val="18"/>
                <w:lang w:eastAsia="ru-RU"/>
              </w:rPr>
              <w:t>с использованием медиативных процедур (п. 14.2.)</w:t>
            </w:r>
            <w:r w:rsidR="00B724C1">
              <w:rPr>
                <w:rFonts w:ascii="Verdana" w:hAnsi="Verdana"/>
                <w:sz w:val="18"/>
                <w:szCs w:val="18"/>
                <w:lang w:eastAsia="ru-RU"/>
              </w:rPr>
              <w:t>.</w:t>
            </w:r>
          </w:p>
        </w:tc>
      </w:tr>
      <w:tr w:rsidR="004107A4" w:rsidTr="00DF6960">
        <w:trPr>
          <w:trHeight w:val="102"/>
        </w:trPr>
        <w:tc>
          <w:tcPr>
            <w:tcW w:w="4820" w:type="dxa"/>
          </w:tcPr>
          <w:p w:rsidR="004107A4" w:rsidRPr="00947B5F" w:rsidRDefault="00B724C1" w:rsidP="00AD681B">
            <w:pPr>
              <w:jc w:val="both"/>
              <w:rPr>
                <w:rFonts w:ascii="Verdana" w:hAnsi="Verdana"/>
                <w:b/>
                <w:i/>
                <w:sz w:val="18"/>
                <w:szCs w:val="18"/>
              </w:rPr>
            </w:pPr>
            <w:r w:rsidRPr="00947B5F">
              <w:rPr>
                <w:rFonts w:ascii="Verdana" w:hAnsi="Verdana"/>
                <w:b/>
                <w:i/>
                <w:sz w:val="18"/>
                <w:szCs w:val="18"/>
              </w:rPr>
              <w:t>15.</w:t>
            </w:r>
            <w:r w:rsidR="00AB7578" w:rsidRPr="00947B5F">
              <w:rPr>
                <w:rFonts w:ascii="Verdana" w:hAnsi="Verdana"/>
                <w:b/>
                <w:i/>
                <w:sz w:val="18"/>
                <w:szCs w:val="18"/>
              </w:rPr>
              <w:t>Порядок изменения условий договора страхования</w:t>
            </w:r>
          </w:p>
        </w:tc>
        <w:tc>
          <w:tcPr>
            <w:tcW w:w="5812" w:type="dxa"/>
          </w:tcPr>
          <w:p w:rsidR="004107A4" w:rsidRDefault="00AB757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Без изменений</w:t>
            </w:r>
          </w:p>
          <w:p w:rsidR="005A4297" w:rsidRDefault="005A4297"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p>
          <w:p w:rsidR="005A4297" w:rsidRPr="00411B6A" w:rsidRDefault="005A4297"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p>
        </w:tc>
      </w:tr>
      <w:tr w:rsidR="004107A4" w:rsidTr="00DF6960">
        <w:trPr>
          <w:trHeight w:val="102"/>
        </w:trPr>
        <w:tc>
          <w:tcPr>
            <w:tcW w:w="4820" w:type="dxa"/>
          </w:tcPr>
          <w:p w:rsidR="00AB7578" w:rsidRPr="00AB7578" w:rsidRDefault="00AB7578" w:rsidP="00AD681B">
            <w:pPr>
              <w:pStyle w:val="1"/>
              <w:spacing w:before="0" w:line="240" w:lineRule="auto"/>
              <w:jc w:val="both"/>
              <w:rPr>
                <w:rFonts w:ascii="Verdana" w:hAnsi="Verdana"/>
                <w:sz w:val="16"/>
                <w:szCs w:val="16"/>
              </w:rPr>
            </w:pPr>
            <w:r w:rsidRPr="00AB7578">
              <w:rPr>
                <w:rFonts w:ascii="Verdana" w:hAnsi="Verdana"/>
                <w:sz w:val="16"/>
                <w:szCs w:val="16"/>
              </w:rPr>
              <w:lastRenderedPageBreak/>
              <w:t>СТРАХОВАНИЕ МЕДИЦИНСКИХ, МЕДИКО-ТРАНСПОРТНЫХ И ИНЫХ РАСХОДОВ</w:t>
            </w:r>
          </w:p>
          <w:p w:rsidR="004107A4" w:rsidRPr="00B724C1" w:rsidRDefault="00B724C1" w:rsidP="00AD681B">
            <w:pPr>
              <w:jc w:val="both"/>
              <w:rPr>
                <w:rFonts w:ascii="Verdana" w:hAnsi="Verdana"/>
                <w:b/>
                <w:i/>
                <w:sz w:val="18"/>
                <w:szCs w:val="18"/>
                <w:u w:val="single"/>
              </w:rPr>
            </w:pPr>
            <w:r>
              <w:rPr>
                <w:rFonts w:ascii="Verdana" w:hAnsi="Verdana"/>
                <w:b/>
                <w:i/>
                <w:sz w:val="18"/>
                <w:szCs w:val="18"/>
                <w:u w:val="single"/>
              </w:rPr>
              <w:t>16.</w:t>
            </w:r>
            <w:r w:rsidR="00AB7578" w:rsidRPr="00B724C1">
              <w:rPr>
                <w:rFonts w:ascii="Verdana" w:hAnsi="Verdana"/>
                <w:b/>
                <w:i/>
                <w:sz w:val="18"/>
                <w:szCs w:val="18"/>
                <w:u w:val="single"/>
              </w:rPr>
              <w:t>Страховой случай</w:t>
            </w:r>
          </w:p>
          <w:p w:rsidR="00B724C1"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 xml:space="preserve">16.2.5. </w:t>
            </w:r>
            <w:r w:rsidRPr="00AB7578">
              <w:rPr>
                <w:rFonts w:ascii="Verdana" w:hAnsi="Verdana"/>
                <w:i/>
                <w:sz w:val="18"/>
                <w:szCs w:val="18"/>
              </w:rPr>
              <w:t>Задержка авиарейса</w:t>
            </w:r>
            <w:r w:rsidRPr="00AB7578">
              <w:rPr>
                <w:rFonts w:ascii="Verdana" w:hAnsi="Verdana"/>
                <w:sz w:val="18"/>
                <w:szCs w:val="18"/>
              </w:rPr>
              <w:t xml:space="preserve"> – задержка регулярного авиарейса более чем на </w:t>
            </w:r>
            <w:r>
              <w:rPr>
                <w:rFonts w:ascii="Verdana" w:hAnsi="Verdana"/>
                <w:sz w:val="18"/>
                <w:szCs w:val="18"/>
              </w:rPr>
              <w:t>3</w:t>
            </w:r>
            <w:r w:rsidRPr="00AB7578">
              <w:rPr>
                <w:rFonts w:ascii="Verdana" w:hAnsi="Verdana"/>
                <w:sz w:val="18"/>
                <w:szCs w:val="18"/>
              </w:rPr>
              <w:t>,0 (</w:t>
            </w:r>
            <w:r>
              <w:rPr>
                <w:rFonts w:ascii="Verdana" w:hAnsi="Verdana"/>
                <w:sz w:val="18"/>
                <w:szCs w:val="18"/>
              </w:rPr>
              <w:t>три</w:t>
            </w:r>
            <w:r w:rsidRPr="00AB7578">
              <w:rPr>
                <w:rFonts w:ascii="Verdana" w:hAnsi="Verdana"/>
                <w:sz w:val="18"/>
                <w:szCs w:val="18"/>
              </w:rPr>
              <w:t>) часа</w:t>
            </w:r>
            <w:r>
              <w:rPr>
                <w:rFonts w:ascii="Verdana" w:hAnsi="Verdana"/>
                <w:sz w:val="18"/>
                <w:szCs w:val="18"/>
              </w:rPr>
              <w:t>.</w:t>
            </w:r>
          </w:p>
          <w:p w:rsidR="00AB7578" w:rsidRPr="00AB7578" w:rsidRDefault="00AB7578" w:rsidP="00AD681B">
            <w:pPr>
              <w:pStyle w:val="ad"/>
              <w:ind w:left="0"/>
              <w:jc w:val="both"/>
              <w:rPr>
                <w:rFonts w:ascii="Verdana" w:hAnsi="Verdana"/>
                <w:sz w:val="18"/>
                <w:szCs w:val="18"/>
              </w:rPr>
            </w:pPr>
          </w:p>
        </w:tc>
        <w:tc>
          <w:tcPr>
            <w:tcW w:w="5812" w:type="dxa"/>
          </w:tcPr>
          <w:p w:rsidR="00700879" w:rsidRPr="00947B5F" w:rsidRDefault="00700879"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947B5F">
              <w:rPr>
                <w:rFonts w:ascii="Verdana" w:hAnsi="Verdana"/>
                <w:b/>
                <w:sz w:val="18"/>
                <w:szCs w:val="18"/>
              </w:rPr>
              <w:t>Пункты выстроены в иной последовательности</w:t>
            </w:r>
          </w:p>
          <w:p w:rsidR="004107A4" w:rsidRPr="00947B5F" w:rsidRDefault="00AB757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947B5F">
              <w:rPr>
                <w:rFonts w:ascii="Verdana" w:hAnsi="Verdana"/>
                <w:sz w:val="18"/>
                <w:szCs w:val="18"/>
              </w:rPr>
              <w:t xml:space="preserve">16.2.5. </w:t>
            </w:r>
            <w:r w:rsidRPr="00947B5F">
              <w:rPr>
                <w:rFonts w:ascii="Verdana" w:hAnsi="Verdana"/>
                <w:i/>
                <w:sz w:val="18"/>
                <w:szCs w:val="18"/>
              </w:rPr>
              <w:t>Задержка авиарейса</w:t>
            </w:r>
            <w:r w:rsidRPr="00947B5F">
              <w:rPr>
                <w:rFonts w:ascii="Verdana" w:hAnsi="Verdana"/>
                <w:sz w:val="18"/>
                <w:szCs w:val="18"/>
              </w:rPr>
              <w:t xml:space="preserve"> – </w:t>
            </w:r>
            <w:r w:rsidR="00947B5F" w:rsidRPr="00947B5F">
              <w:rPr>
                <w:rFonts w:ascii="Verdana" w:hAnsi="Verdana"/>
                <w:sz w:val="18"/>
                <w:szCs w:val="18"/>
              </w:rPr>
              <w:t xml:space="preserve">задержка </w:t>
            </w:r>
            <w:r w:rsidR="009D5AA4">
              <w:rPr>
                <w:rFonts w:ascii="Verdana" w:hAnsi="Verdana"/>
                <w:sz w:val="18"/>
                <w:szCs w:val="18"/>
              </w:rPr>
              <w:t xml:space="preserve">регулярного </w:t>
            </w:r>
            <w:r w:rsidR="00947B5F" w:rsidRPr="00947B5F">
              <w:rPr>
                <w:rFonts w:ascii="Verdana" w:hAnsi="Verdana"/>
                <w:sz w:val="18"/>
                <w:szCs w:val="18"/>
              </w:rPr>
              <w:t>авиарейса более чем на 3,0 (три) часа, если иное не установлено договором страхования</w:t>
            </w:r>
            <w:r w:rsidR="00700879" w:rsidRPr="00947B5F">
              <w:rPr>
                <w:rFonts w:ascii="Verdana" w:hAnsi="Verdana"/>
                <w:sz w:val="18"/>
                <w:szCs w:val="18"/>
              </w:rPr>
              <w:t>.</w:t>
            </w:r>
          </w:p>
          <w:p w:rsidR="00385069" w:rsidRPr="00947B5F" w:rsidRDefault="00385069" w:rsidP="00AD681B">
            <w:pPr>
              <w:pStyle w:val="26"/>
              <w:widowControl w:val="0"/>
              <w:tabs>
                <w:tab w:val="left" w:pos="567"/>
              </w:tabs>
              <w:autoSpaceDE w:val="0"/>
              <w:autoSpaceDN w:val="0"/>
              <w:adjustRightInd w:val="0"/>
              <w:spacing w:after="0" w:line="240" w:lineRule="auto"/>
              <w:ind w:left="0"/>
              <w:jc w:val="both"/>
              <w:rPr>
                <w:rFonts w:ascii="Verdana" w:hAnsi="Verdana"/>
                <w:sz w:val="18"/>
                <w:szCs w:val="18"/>
              </w:rPr>
            </w:pPr>
          </w:p>
        </w:tc>
      </w:tr>
      <w:tr w:rsidR="004107A4" w:rsidTr="00DF6960">
        <w:trPr>
          <w:trHeight w:val="102"/>
        </w:trPr>
        <w:tc>
          <w:tcPr>
            <w:tcW w:w="4820" w:type="dxa"/>
          </w:tcPr>
          <w:p w:rsidR="004107A4" w:rsidRPr="007E6992" w:rsidRDefault="00B724C1" w:rsidP="00AD681B">
            <w:pPr>
              <w:jc w:val="both"/>
              <w:rPr>
                <w:rFonts w:ascii="Verdana" w:hAnsi="Verdana"/>
                <w:b/>
                <w:i/>
                <w:sz w:val="18"/>
                <w:szCs w:val="18"/>
                <w:u w:val="single"/>
              </w:rPr>
            </w:pPr>
            <w:r w:rsidRPr="007E6992">
              <w:rPr>
                <w:rFonts w:ascii="Verdana" w:hAnsi="Verdana"/>
                <w:b/>
                <w:i/>
                <w:sz w:val="18"/>
                <w:szCs w:val="18"/>
                <w:u w:val="single"/>
              </w:rPr>
              <w:t>17.</w:t>
            </w:r>
            <w:r w:rsidR="00700879" w:rsidRPr="007E6992">
              <w:rPr>
                <w:rFonts w:ascii="Verdana" w:hAnsi="Verdana"/>
                <w:b/>
                <w:i/>
                <w:sz w:val="18"/>
                <w:szCs w:val="18"/>
                <w:u w:val="single"/>
              </w:rPr>
              <w:t>Расходы, возмещаемые страховщиком</w:t>
            </w:r>
          </w:p>
          <w:p w:rsidR="00B724C1"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17.1.1.</w:t>
            </w:r>
            <w:r w:rsidRPr="007E6992">
              <w:rPr>
                <w:rFonts w:ascii="Verdana" w:hAnsi="Verdana"/>
                <w:i/>
                <w:sz w:val="18"/>
                <w:szCs w:val="18"/>
              </w:rPr>
              <w:t xml:space="preserve"> Медицинские расходы по амбулаторному и/или по стационарному лечению.</w:t>
            </w:r>
          </w:p>
          <w:p w:rsidR="007E6992" w:rsidRDefault="007E6992"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7E6992">
              <w:rPr>
                <w:rFonts w:ascii="Verdana" w:hAnsi="Verdana"/>
                <w:sz w:val="18"/>
                <w:szCs w:val="18"/>
              </w:rPr>
              <w:t>17.1.1.3.расходы за стационарное лечение (включая необходимые (разумные и достаточные) медицинские исследования, лечение, оперативные вмешательства и послеоперационный уход, а также лечение кессонной болезни в компрессионной барокамере</w:t>
            </w:r>
            <w:r>
              <w:rPr>
                <w:rFonts w:ascii="Verdana" w:hAnsi="Verdana"/>
                <w:sz w:val="18"/>
                <w:szCs w:val="18"/>
              </w:rPr>
              <w:t>;</w:t>
            </w:r>
          </w:p>
          <w:p w:rsidR="007E6992" w:rsidRDefault="007E6992"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7E6992">
              <w:rPr>
                <w:rFonts w:ascii="Verdana" w:hAnsi="Verdana"/>
                <w:sz w:val="18"/>
                <w:szCs w:val="18"/>
              </w:rPr>
              <w:t>17.1.1.4.расходы на услуги местной скорой помощи (если причиной вызова явились достаточные медицинские основания)</w:t>
            </w:r>
            <w:r>
              <w:rPr>
                <w:rFonts w:ascii="Verdana" w:hAnsi="Verdana"/>
                <w:sz w:val="18"/>
                <w:szCs w:val="18"/>
              </w:rPr>
              <w:t>;</w:t>
            </w:r>
          </w:p>
          <w:p w:rsidR="00C841C0" w:rsidRDefault="00C841C0"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Pr>
                <w:rFonts w:ascii="Verdana" w:hAnsi="Verdana"/>
                <w:sz w:val="18"/>
                <w:szCs w:val="18"/>
              </w:rPr>
              <w:t xml:space="preserve">17.1.2. </w:t>
            </w:r>
            <w:r w:rsidRPr="00C841C0">
              <w:rPr>
                <w:rFonts w:ascii="Verdana" w:hAnsi="Verdana"/>
                <w:i/>
                <w:sz w:val="18"/>
                <w:szCs w:val="18"/>
              </w:rPr>
              <w:t>Расходы на оплату медицинской помощи в экстренной и неотложной формах</w:t>
            </w:r>
            <w:r>
              <w:rPr>
                <w:rFonts w:ascii="Verdana" w:hAnsi="Verdana"/>
                <w:i/>
                <w:sz w:val="18"/>
                <w:szCs w:val="18"/>
              </w:rPr>
              <w:t>:</w:t>
            </w:r>
          </w:p>
          <w:p w:rsidR="00C841C0" w:rsidRPr="00C841C0" w:rsidRDefault="00C841C0" w:rsidP="00AD681B">
            <w:pPr>
              <w:widowControl w:val="0"/>
              <w:tabs>
                <w:tab w:val="left" w:pos="993"/>
              </w:tabs>
              <w:autoSpaceDE w:val="0"/>
              <w:autoSpaceDN w:val="0"/>
              <w:adjustRightInd w:val="0"/>
              <w:jc w:val="both"/>
              <w:rPr>
                <w:rFonts w:ascii="Verdana" w:hAnsi="Verdana"/>
                <w:sz w:val="18"/>
                <w:szCs w:val="18"/>
              </w:rPr>
            </w:pPr>
            <w:r w:rsidRPr="00C841C0">
              <w:rPr>
                <w:rFonts w:ascii="Verdana" w:hAnsi="Verdana"/>
                <w:sz w:val="18"/>
                <w:szCs w:val="18"/>
              </w:rPr>
              <w:t>17.1.2.2.необходимой для предотвращения непосредственной угрозы жизни или здоровью, связанные с онкологическими заболеваниями и доброкачественными новообразованиями, в том числе гемобластозы, и их осложнений, с момента установления диагноза. Оплачиваются расходы в пределах суммы в российских рублях эквивалентной 5 000 (пяти тысячам) долларам США/ЕВРО;</w:t>
            </w:r>
          </w:p>
          <w:p w:rsidR="00C841C0" w:rsidRPr="00C841C0" w:rsidRDefault="00C841C0"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Pr>
                <w:rFonts w:ascii="Verdana" w:hAnsi="Verdana"/>
                <w:sz w:val="18"/>
                <w:szCs w:val="18"/>
              </w:rPr>
              <w:t>17.1.2.3.</w:t>
            </w:r>
            <w:r w:rsidRPr="00C841C0">
              <w:rPr>
                <w:rFonts w:ascii="Verdana" w:hAnsi="Verdana"/>
                <w:sz w:val="18"/>
                <w:szCs w:val="18"/>
              </w:rPr>
              <w:t>необходимой для предотвращения непосредственной угрозы жизни или здоровью, связанные с событиями, имеющими прямую причинно-следственную связь с алкогольным, наркотическим или токсическим опьянением Застрахованного лица. При этом ответственность Страховщика ограничивается в пределах суммы в российских рублях эквивалентной 5 000 (пяти тысячам) долларам США/ЕВРО</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17.1.3. </w:t>
            </w:r>
            <w:r w:rsidRPr="007E6992">
              <w:rPr>
                <w:rFonts w:ascii="Verdana" w:hAnsi="Verdana"/>
                <w:i/>
                <w:sz w:val="18"/>
                <w:szCs w:val="18"/>
              </w:rPr>
              <w:t>расходы на экстренную стоматологическую помощь.</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17.1.4. </w:t>
            </w:r>
            <w:r w:rsidRPr="007E6992">
              <w:rPr>
                <w:rFonts w:ascii="Verdana" w:hAnsi="Verdana"/>
                <w:i/>
                <w:sz w:val="18"/>
                <w:szCs w:val="18"/>
              </w:rPr>
              <w:t>Расходы по медицинской транспортировке.</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17.1.5. </w:t>
            </w:r>
            <w:r w:rsidRPr="007E6992">
              <w:rPr>
                <w:rFonts w:ascii="Verdana" w:hAnsi="Verdana"/>
                <w:i/>
                <w:sz w:val="18"/>
                <w:szCs w:val="18"/>
              </w:rPr>
              <w:t>Иные расходы.</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3E2BAA">
              <w:rPr>
                <w:rFonts w:ascii="Verdana" w:hAnsi="Verdana"/>
                <w:sz w:val="18"/>
                <w:szCs w:val="18"/>
              </w:rPr>
              <w:t>17.1.5.1</w:t>
            </w:r>
            <w:r w:rsidRPr="007E6992">
              <w:rPr>
                <w:rFonts w:ascii="Verdana" w:hAnsi="Verdana"/>
                <w:i/>
                <w:sz w:val="18"/>
                <w:szCs w:val="18"/>
              </w:rPr>
              <w:t xml:space="preserve">. </w:t>
            </w:r>
            <w:r w:rsidRPr="007E6992">
              <w:rPr>
                <w:rFonts w:ascii="Verdana" w:hAnsi="Verdana"/>
                <w:sz w:val="18"/>
                <w:szCs w:val="18"/>
              </w:rPr>
              <w:t>Расходы по пребыванию в стационаре одного взрослого (родителя, опекуна, близкого родственника) при экстренной госпитализации ребенка до 14 (четырнадцати) лет.</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17.1.5.4. </w:t>
            </w:r>
            <w:r w:rsidRPr="007E6992">
              <w:rPr>
                <w:rFonts w:ascii="Verdana" w:hAnsi="Verdana"/>
                <w:i/>
                <w:sz w:val="18"/>
                <w:szCs w:val="18"/>
              </w:rPr>
              <w:t>Расходы по репатриации тела.</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а) </w:t>
            </w:r>
            <w:r w:rsidRPr="007E6992">
              <w:rPr>
                <w:rFonts w:ascii="Verdana" w:hAnsi="Verdana"/>
                <w:i/>
                <w:sz w:val="18"/>
                <w:szCs w:val="18"/>
              </w:rPr>
              <w:t>Расходы на организацию посмертной репатриации.</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б) </w:t>
            </w:r>
            <w:r w:rsidRPr="007E6992">
              <w:rPr>
                <w:rFonts w:ascii="Verdana" w:hAnsi="Verdana"/>
                <w:i/>
                <w:sz w:val="18"/>
                <w:szCs w:val="18"/>
              </w:rPr>
              <w:t>Расходы по экстренной медицинской репатриации.</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в) </w:t>
            </w:r>
            <w:r w:rsidRPr="007E6992">
              <w:rPr>
                <w:rFonts w:ascii="Verdana" w:hAnsi="Verdana"/>
                <w:i/>
                <w:sz w:val="18"/>
                <w:szCs w:val="18"/>
              </w:rPr>
              <w:t>Расходы по медицинской репатриации.</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i/>
                <w:sz w:val="18"/>
                <w:szCs w:val="18"/>
              </w:rPr>
              <w:t>17.1.5.5. Расходы на визит совершеннолетнего третьего лица</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i/>
                <w:sz w:val="18"/>
                <w:szCs w:val="18"/>
              </w:rPr>
              <w:t>17.</w:t>
            </w:r>
            <w:r w:rsidRPr="007E6992">
              <w:rPr>
                <w:rFonts w:ascii="Verdana" w:hAnsi="Verdana"/>
                <w:sz w:val="18"/>
                <w:szCs w:val="18"/>
              </w:rPr>
              <w:t xml:space="preserve">1.5.6. </w:t>
            </w:r>
            <w:r w:rsidRPr="007E6992">
              <w:rPr>
                <w:rFonts w:ascii="Verdana" w:hAnsi="Verdana"/>
                <w:i/>
                <w:sz w:val="18"/>
                <w:szCs w:val="18"/>
              </w:rPr>
              <w:t>Расходы на оплату проживания Застрахованного лица в гостинице, в случае его задержки в Поездке</w:t>
            </w:r>
            <w:r w:rsidRPr="007E6992">
              <w:rPr>
                <w:rFonts w:ascii="Verdana" w:hAnsi="Verdana"/>
                <w:b/>
                <w:i/>
                <w:sz w:val="18"/>
                <w:szCs w:val="18"/>
              </w:rPr>
              <w:t>.</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i/>
                <w:sz w:val="18"/>
                <w:szCs w:val="18"/>
              </w:rPr>
              <w:t>17.</w:t>
            </w:r>
            <w:r w:rsidRPr="007E6992">
              <w:rPr>
                <w:rFonts w:ascii="Verdana" w:hAnsi="Verdana"/>
                <w:sz w:val="18"/>
                <w:szCs w:val="18"/>
              </w:rPr>
              <w:t>1.5.7.</w:t>
            </w:r>
            <w:r w:rsidRPr="007E6992">
              <w:rPr>
                <w:rFonts w:ascii="Verdana" w:hAnsi="Verdana"/>
                <w:i/>
                <w:sz w:val="18"/>
                <w:szCs w:val="18"/>
              </w:rPr>
              <w:t xml:space="preserve"> Расходы Застрахованного лица на проезд до места постоянного проживания в один конец экономическим классом.</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lastRenderedPageBreak/>
              <w:t xml:space="preserve">17.1.5.8. </w:t>
            </w:r>
            <w:r w:rsidRPr="007E6992">
              <w:rPr>
                <w:rFonts w:ascii="Verdana" w:hAnsi="Verdana"/>
                <w:i/>
                <w:sz w:val="18"/>
                <w:szCs w:val="18"/>
              </w:rPr>
              <w:t>расходы Застрахованного лица на телефонные переговоры или короткие текстовые сообщения (</w:t>
            </w:r>
            <w:r w:rsidRPr="007E6992">
              <w:rPr>
                <w:rFonts w:ascii="Verdana" w:hAnsi="Verdana"/>
                <w:i/>
                <w:sz w:val="18"/>
                <w:szCs w:val="18"/>
                <w:lang w:val="en-US"/>
              </w:rPr>
              <w:t>sms</w:t>
            </w:r>
            <w:r w:rsidRPr="007E6992">
              <w:rPr>
                <w:rFonts w:ascii="Verdana" w:hAnsi="Verdana"/>
                <w:i/>
                <w:sz w:val="18"/>
                <w:szCs w:val="18"/>
              </w:rPr>
              <w:t>) с Сервисной компанией и/или Страховщиком.</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7E6992">
              <w:rPr>
                <w:rFonts w:ascii="Verdana" w:hAnsi="Verdana"/>
                <w:sz w:val="18"/>
                <w:szCs w:val="18"/>
              </w:rPr>
              <w:t xml:space="preserve">17.1.5.9. </w:t>
            </w:r>
            <w:r w:rsidRPr="007E6992">
              <w:rPr>
                <w:rFonts w:ascii="Verdana" w:hAnsi="Verdana"/>
                <w:i/>
                <w:sz w:val="18"/>
                <w:szCs w:val="18"/>
              </w:rPr>
              <w:t>Расходы по организации и оплатеПоездки Застрахованного лица на место постоянного проживания и его возвращение обратно</w:t>
            </w:r>
            <w:r w:rsidRPr="007E6992">
              <w:rPr>
                <w:rFonts w:ascii="Verdana" w:hAnsi="Verdana"/>
                <w:sz w:val="18"/>
                <w:szCs w:val="18"/>
              </w:rPr>
              <w:t xml:space="preserve"> в страну временного пребывания.</w:t>
            </w:r>
          </w:p>
          <w:p w:rsidR="003E2BAA" w:rsidRPr="003E2BAA" w:rsidRDefault="00B724C1" w:rsidP="00AD681B">
            <w:pPr>
              <w:pStyle w:val="26"/>
              <w:widowControl w:val="0"/>
              <w:tabs>
                <w:tab w:val="left" w:pos="851"/>
              </w:tabs>
              <w:autoSpaceDE w:val="0"/>
              <w:autoSpaceDN w:val="0"/>
              <w:adjustRightInd w:val="0"/>
              <w:spacing w:after="0" w:line="240" w:lineRule="auto"/>
              <w:ind w:left="0"/>
              <w:jc w:val="both"/>
              <w:rPr>
                <w:rFonts w:ascii="Verdana" w:hAnsi="Verdana"/>
                <w:sz w:val="18"/>
                <w:szCs w:val="18"/>
              </w:rPr>
            </w:pPr>
            <w:r w:rsidRPr="003E2BAA">
              <w:rPr>
                <w:rFonts w:ascii="Verdana" w:hAnsi="Verdana"/>
                <w:sz w:val="18"/>
                <w:szCs w:val="18"/>
              </w:rPr>
              <w:t xml:space="preserve">17.1.6. </w:t>
            </w:r>
            <w:r w:rsidR="003E2BAA" w:rsidRPr="003E2BAA">
              <w:rPr>
                <w:rFonts w:ascii="Verdana" w:hAnsi="Verdana"/>
                <w:i/>
                <w:sz w:val="18"/>
                <w:szCs w:val="18"/>
              </w:rPr>
              <w:t>Расходы, связанные с оказанием необходимой амбулаторной и/или стационарной помощи в результате внезапного осложнения беременности,</w:t>
            </w:r>
            <w:r w:rsidR="003E2BAA" w:rsidRPr="003E2BAA">
              <w:rPr>
                <w:rFonts w:ascii="Verdana" w:hAnsi="Verdana"/>
                <w:sz w:val="18"/>
                <w:szCs w:val="18"/>
              </w:rPr>
              <w:t xml:space="preserve"> угрожающего жизни и здоровью Застрахованного лица или последствий документально подтвержденного несчастного случая.</w:t>
            </w:r>
          </w:p>
          <w:p w:rsidR="003E2BAA" w:rsidRPr="003E2BAA" w:rsidRDefault="003E2BAA" w:rsidP="00AD681B">
            <w:pPr>
              <w:pStyle w:val="26"/>
              <w:spacing w:after="0" w:line="240" w:lineRule="auto"/>
              <w:ind w:left="0"/>
              <w:jc w:val="both"/>
              <w:rPr>
                <w:rFonts w:ascii="Verdana" w:hAnsi="Verdana"/>
                <w:sz w:val="18"/>
                <w:szCs w:val="18"/>
              </w:rPr>
            </w:pPr>
            <w:r w:rsidRPr="003E2BAA">
              <w:rPr>
                <w:rFonts w:ascii="Verdana" w:hAnsi="Verdana"/>
                <w:sz w:val="18"/>
                <w:szCs w:val="18"/>
              </w:rPr>
              <w:t>Событие будет признано страховым случаем, только если оно наступило не позднее, чем  за два месяца до предполагаемых родов (т.е. на дату наступления события срок беременности не должен превышать 31 недели включительно).</w:t>
            </w:r>
          </w:p>
          <w:p w:rsidR="003E2BAA" w:rsidRPr="003E2BAA" w:rsidRDefault="003E2BAA" w:rsidP="00AD681B">
            <w:pPr>
              <w:pStyle w:val="af8"/>
              <w:spacing w:after="0"/>
              <w:jc w:val="both"/>
              <w:rPr>
                <w:rFonts w:ascii="Verdana" w:hAnsi="Verdana"/>
                <w:sz w:val="18"/>
                <w:szCs w:val="18"/>
              </w:rPr>
            </w:pPr>
            <w:r w:rsidRPr="003E2BAA">
              <w:rPr>
                <w:rFonts w:ascii="Verdana" w:hAnsi="Verdana"/>
                <w:sz w:val="18"/>
                <w:szCs w:val="18"/>
              </w:rPr>
              <w:t>Страховщик оплачивает необходимые медицинские расходы по амбулаторной и/или по стационарной помощи, а также медико-транспортные и иные транспортные расходы в пределах страховой суммы, указанной в договоре страхования (страховом полисе).</w:t>
            </w:r>
          </w:p>
          <w:p w:rsidR="00B724C1" w:rsidRPr="003E2BAA" w:rsidRDefault="003E2BAA" w:rsidP="00AD681B">
            <w:pPr>
              <w:pStyle w:val="26"/>
              <w:spacing w:after="0" w:line="240" w:lineRule="auto"/>
              <w:ind w:left="0"/>
              <w:jc w:val="both"/>
              <w:rPr>
                <w:rFonts w:ascii="Verdana" w:hAnsi="Verdana"/>
                <w:sz w:val="18"/>
                <w:szCs w:val="18"/>
              </w:rPr>
            </w:pPr>
            <w:r w:rsidRPr="003E2BAA">
              <w:rPr>
                <w:rFonts w:ascii="Verdana" w:hAnsi="Verdana"/>
                <w:sz w:val="18"/>
                <w:szCs w:val="18"/>
              </w:rPr>
              <w:t>Страховщик возмещает расходы, возникшие с уходом, медицинским наблюдением, лечением, транспортировкой, эвакуацией и репатриацией ребенка Застрахованного лица, рожденного в срок, не позднее, чем за два месяца до предполагаемых родов. При этом лимит ответственности Страховщика ограничивается суммой в российских рублях, эквивалентной 10 000 долларам США/ЕВРО</w:t>
            </w:r>
            <w:r w:rsidR="00B724C1" w:rsidRPr="003E2BAA">
              <w:rPr>
                <w:rFonts w:ascii="Verdana" w:hAnsi="Verdana"/>
                <w:sz w:val="18"/>
                <w:szCs w:val="18"/>
              </w:rPr>
              <w:t>.</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17.1.7. </w:t>
            </w:r>
            <w:r w:rsidRPr="007E6992">
              <w:rPr>
                <w:rFonts w:ascii="Verdana" w:hAnsi="Verdana"/>
                <w:i/>
                <w:sz w:val="18"/>
                <w:szCs w:val="18"/>
              </w:rPr>
              <w:t>Расходы по поиску и спасению.</w:t>
            </w:r>
          </w:p>
          <w:p w:rsidR="00B724C1" w:rsidRPr="007E6992" w:rsidRDefault="00B724C1" w:rsidP="00AD681B">
            <w:pPr>
              <w:widowControl w:val="0"/>
              <w:tabs>
                <w:tab w:val="left" w:pos="851"/>
              </w:tabs>
              <w:autoSpaceDE w:val="0"/>
              <w:autoSpaceDN w:val="0"/>
              <w:adjustRightInd w:val="0"/>
              <w:jc w:val="both"/>
              <w:rPr>
                <w:rFonts w:ascii="Verdana" w:hAnsi="Verdana"/>
                <w:sz w:val="18"/>
                <w:szCs w:val="18"/>
              </w:rPr>
            </w:pPr>
            <w:r w:rsidRPr="007E6992">
              <w:rPr>
                <w:rFonts w:ascii="Verdana" w:hAnsi="Verdana"/>
                <w:sz w:val="18"/>
                <w:szCs w:val="18"/>
              </w:rPr>
              <w:t xml:space="preserve">17.1.8. </w:t>
            </w:r>
            <w:r w:rsidRPr="007E6992">
              <w:rPr>
                <w:rFonts w:ascii="Verdana" w:hAnsi="Verdana"/>
                <w:i/>
                <w:sz w:val="18"/>
                <w:szCs w:val="18"/>
              </w:rPr>
              <w:t>При задержке регулярного авиарейса более чем на 3 (три) часа от времени</w:t>
            </w:r>
            <w:r w:rsidRPr="007E6992">
              <w:rPr>
                <w:rFonts w:ascii="Verdana" w:hAnsi="Verdana"/>
                <w:sz w:val="18"/>
                <w:szCs w:val="18"/>
              </w:rPr>
              <w:t>, указанного в билете Застрахованного лица, при условии предоставления соответствующих документов, выданных уполномоченным представителем авиакомпании, подтверждающих такую задержку.</w:t>
            </w:r>
          </w:p>
          <w:p w:rsidR="00B724C1" w:rsidRPr="007E6992" w:rsidRDefault="00B724C1" w:rsidP="00AD681B">
            <w:pPr>
              <w:widowControl w:val="0"/>
              <w:tabs>
                <w:tab w:val="left" w:pos="993"/>
              </w:tabs>
              <w:autoSpaceDE w:val="0"/>
              <w:autoSpaceDN w:val="0"/>
              <w:adjustRightInd w:val="0"/>
              <w:jc w:val="both"/>
              <w:rPr>
                <w:rFonts w:ascii="Verdana" w:hAnsi="Verdana"/>
                <w:sz w:val="18"/>
                <w:szCs w:val="18"/>
              </w:rPr>
            </w:pPr>
            <w:r w:rsidRPr="007E6992">
              <w:rPr>
                <w:rFonts w:ascii="Verdana" w:hAnsi="Verdana"/>
                <w:sz w:val="18"/>
                <w:szCs w:val="18"/>
              </w:rPr>
              <w:t>17.1.8.1.Страховая выплата на одного человека ограничивается суммой, установленной договором страхования (страховым полисом).</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7E6992">
              <w:rPr>
                <w:rFonts w:ascii="Verdana" w:hAnsi="Verdana"/>
                <w:sz w:val="18"/>
                <w:szCs w:val="18"/>
              </w:rPr>
              <w:t>При количестве Застрахованных лиц от 2 (двух) и более человек, указанных в одном договоре страхования, страховая выплата по каждому Застрахованному лицу составит сумму в российских рублях, эквивалентную 50 (пятидесяти) долларам США/ЕВРО, но в совокупности не более суммы в российских рублях, эквивалентной 400 (четыремстам) долларам США/ЕВРО на всех Застрахованных лиц.</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17.1.9. </w:t>
            </w:r>
            <w:r w:rsidRPr="007E6992">
              <w:rPr>
                <w:rFonts w:ascii="Verdana" w:hAnsi="Verdana"/>
                <w:i/>
                <w:sz w:val="18"/>
                <w:szCs w:val="18"/>
              </w:rPr>
              <w:t>Расходы в случаеутраты, хищения или гибели заграничного паспорта и/или транспортных документов Застрахованного лица.</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sz w:val="18"/>
                <w:szCs w:val="18"/>
              </w:rPr>
              <w:t xml:space="preserve">17.1.10. </w:t>
            </w:r>
            <w:r w:rsidRPr="007E6992">
              <w:rPr>
                <w:rFonts w:ascii="Verdana" w:hAnsi="Verdana"/>
                <w:i/>
                <w:sz w:val="18"/>
                <w:szCs w:val="18"/>
              </w:rPr>
              <w:t>Страховщик оплатит расходы по организации и оплате первой юридической консультации Застрахованному лицу.</w:t>
            </w:r>
          </w:p>
          <w:p w:rsidR="00B724C1" w:rsidRPr="007E6992" w:rsidRDefault="00B724C1" w:rsidP="00AD681B">
            <w:pPr>
              <w:pStyle w:val="af8"/>
              <w:widowControl w:val="0"/>
              <w:tabs>
                <w:tab w:val="left" w:pos="-1701"/>
                <w:tab w:val="left" w:pos="993"/>
              </w:tabs>
              <w:overflowPunct w:val="0"/>
              <w:autoSpaceDE w:val="0"/>
              <w:autoSpaceDN w:val="0"/>
              <w:adjustRightInd w:val="0"/>
              <w:spacing w:after="0"/>
              <w:jc w:val="both"/>
              <w:textAlignment w:val="baseline"/>
              <w:rPr>
                <w:rFonts w:ascii="Verdana" w:hAnsi="Verdana"/>
                <w:sz w:val="18"/>
                <w:szCs w:val="18"/>
              </w:rPr>
            </w:pPr>
            <w:r w:rsidRPr="007E6992">
              <w:rPr>
                <w:rFonts w:ascii="Verdana" w:hAnsi="Verdana"/>
                <w:sz w:val="18"/>
                <w:szCs w:val="18"/>
              </w:rPr>
              <w:t xml:space="preserve">17.1.11. </w:t>
            </w:r>
            <w:r w:rsidRPr="007E6992">
              <w:rPr>
                <w:rFonts w:ascii="Verdana" w:hAnsi="Verdana"/>
                <w:i/>
                <w:sz w:val="18"/>
                <w:szCs w:val="18"/>
              </w:rPr>
              <w:t xml:space="preserve">Непредвиденные расходы Застрахованного лица в случае поломки, утраты </w:t>
            </w:r>
            <w:r w:rsidRPr="007E6992">
              <w:rPr>
                <w:rFonts w:ascii="Verdana" w:hAnsi="Verdana"/>
                <w:i/>
                <w:sz w:val="18"/>
                <w:szCs w:val="18"/>
              </w:rPr>
              <w:lastRenderedPageBreak/>
              <w:t>(угон, хищение) или повреждения наземного транспортного средства</w:t>
            </w:r>
            <w:r w:rsidRPr="007E6992">
              <w:rPr>
                <w:rFonts w:ascii="Verdana" w:hAnsi="Verdana"/>
                <w:sz w:val="18"/>
                <w:szCs w:val="18"/>
              </w:rPr>
              <w:t xml:space="preserve"> – на котором Застрахованное лицо осуществляет Поездку за пределы границ Российской Федерации:</w:t>
            </w:r>
          </w:p>
          <w:p w:rsidR="00B724C1" w:rsidRPr="007E6992" w:rsidRDefault="00B724C1" w:rsidP="00AD681B">
            <w:pPr>
              <w:tabs>
                <w:tab w:val="left" w:pos="1134"/>
              </w:tabs>
              <w:autoSpaceDE w:val="0"/>
              <w:autoSpaceDN w:val="0"/>
              <w:adjustRightInd w:val="0"/>
              <w:jc w:val="both"/>
              <w:rPr>
                <w:rFonts w:ascii="Verdana" w:hAnsi="Verdana"/>
                <w:sz w:val="18"/>
                <w:szCs w:val="18"/>
              </w:rPr>
            </w:pPr>
            <w:r w:rsidRPr="007E6992">
              <w:rPr>
                <w:rFonts w:ascii="Verdana" w:hAnsi="Verdana"/>
                <w:sz w:val="18"/>
                <w:szCs w:val="18"/>
              </w:rPr>
              <w:t>17.1.11.1.расходы по буксировке (эвакуации) поврежденного при аварии или неработающего личного автотранспорта, на котором путешествует Застрахованное лицо, к ближайшему месту ремонта в стране пребывания. Страховая выплата не может превышать сумму, указанную в договоре страхования (страховом полисе) или установленного лимита;</w:t>
            </w:r>
          </w:p>
          <w:p w:rsidR="00B724C1" w:rsidRPr="007E6992" w:rsidRDefault="00B724C1" w:rsidP="00AD681B">
            <w:pPr>
              <w:tabs>
                <w:tab w:val="left" w:pos="1134"/>
              </w:tabs>
              <w:autoSpaceDE w:val="0"/>
              <w:autoSpaceDN w:val="0"/>
              <w:adjustRightInd w:val="0"/>
              <w:jc w:val="both"/>
              <w:rPr>
                <w:rFonts w:ascii="Verdana" w:hAnsi="Verdana"/>
                <w:sz w:val="18"/>
                <w:szCs w:val="18"/>
              </w:rPr>
            </w:pPr>
            <w:r w:rsidRPr="007E6992">
              <w:rPr>
                <w:rFonts w:ascii="Verdana" w:hAnsi="Verdana"/>
                <w:sz w:val="18"/>
                <w:szCs w:val="18"/>
              </w:rPr>
              <w:t>17.1.11.2.расходы по доставке пассажиров, включая водителя, к месту проживания в стране пребывания в случае утраты (угона, хищения), поломки или повреждения личного автотранспорта. Страховая выплата не может превышать сумму, указанную в договоре страхования.</w:t>
            </w:r>
          </w:p>
          <w:p w:rsidR="00B724C1" w:rsidRPr="007E6992" w:rsidRDefault="00B724C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7E6992">
              <w:rPr>
                <w:rFonts w:ascii="Verdana" w:hAnsi="Verdana"/>
                <w:sz w:val="18"/>
                <w:szCs w:val="18"/>
              </w:rPr>
              <w:t>Страховое возмещение выплачивается Застрахованному лицу на основании заявления на получение страховой выплаты по факту повреждения, поломки или утраты транспортного средства (ТС) с приложением всех имеющихся документов (например, если таковой выдавался: протокол с места аварии, счет буксировочной и/или ремонтной бригады, оплаченный Застрахованным лицом с приложением документов, подтверждающих оплату).</w:t>
            </w:r>
          </w:p>
          <w:p w:rsidR="00B724C1" w:rsidRPr="007E6992" w:rsidRDefault="00B724C1" w:rsidP="00AD681B">
            <w:pPr>
              <w:pStyle w:val="af8"/>
              <w:widowControl w:val="0"/>
              <w:tabs>
                <w:tab w:val="left" w:pos="-1701"/>
                <w:tab w:val="left" w:pos="993"/>
              </w:tabs>
              <w:overflowPunct w:val="0"/>
              <w:autoSpaceDE w:val="0"/>
              <w:autoSpaceDN w:val="0"/>
              <w:adjustRightInd w:val="0"/>
              <w:spacing w:after="0"/>
              <w:jc w:val="both"/>
              <w:textAlignment w:val="baseline"/>
              <w:rPr>
                <w:rFonts w:ascii="Verdana" w:hAnsi="Verdana"/>
                <w:i/>
                <w:sz w:val="18"/>
                <w:szCs w:val="18"/>
              </w:rPr>
            </w:pPr>
            <w:r w:rsidRPr="007E6992">
              <w:rPr>
                <w:rFonts w:ascii="Verdana" w:hAnsi="Verdana"/>
                <w:b/>
                <w:sz w:val="18"/>
                <w:szCs w:val="18"/>
              </w:rPr>
              <w:t xml:space="preserve">17.1.12. </w:t>
            </w:r>
            <w:r w:rsidRPr="007E6992">
              <w:rPr>
                <w:rFonts w:ascii="Verdana" w:hAnsi="Verdana"/>
                <w:i/>
                <w:sz w:val="18"/>
                <w:szCs w:val="18"/>
              </w:rPr>
              <w:t xml:space="preserve">При задержке чартерного рейса </w:t>
            </w:r>
            <w:r w:rsidRPr="007E6992">
              <w:rPr>
                <w:rFonts w:ascii="Verdana" w:hAnsi="Verdana"/>
                <w:sz w:val="18"/>
                <w:szCs w:val="18"/>
              </w:rPr>
              <w:t xml:space="preserve">Страховщик производит страховую выплату в размере установленного договором страхования лимита с предоставлением документов, подтверждающих задержку авиарейса.  </w:t>
            </w:r>
          </w:p>
          <w:p w:rsidR="00107088" w:rsidRPr="007E6992" w:rsidRDefault="00B724C1" w:rsidP="00AD681B">
            <w:pPr>
              <w:pStyle w:val="ad"/>
              <w:tabs>
                <w:tab w:val="left" w:pos="34"/>
              </w:tabs>
              <w:ind w:left="0"/>
              <w:jc w:val="both"/>
              <w:rPr>
                <w:rFonts w:ascii="Verdana" w:hAnsi="Verdana"/>
                <w:sz w:val="18"/>
                <w:szCs w:val="18"/>
              </w:rPr>
            </w:pPr>
            <w:r w:rsidRPr="007E6992">
              <w:rPr>
                <w:rFonts w:ascii="Verdana" w:hAnsi="Verdana"/>
                <w:sz w:val="18"/>
                <w:szCs w:val="18"/>
              </w:rPr>
              <w:t>Время задержки чартерного рейса устанавливается договором страхования</w:t>
            </w:r>
          </w:p>
        </w:tc>
        <w:tc>
          <w:tcPr>
            <w:tcW w:w="5812" w:type="dxa"/>
          </w:tcPr>
          <w:p w:rsidR="00F66994" w:rsidRDefault="007B5F29"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lastRenderedPageBreak/>
              <w:t>Исключен п. 17.1.5.9. (по Правилам редакции 2019)</w:t>
            </w:r>
          </w:p>
          <w:p w:rsidR="004107A4" w:rsidRDefault="00700879"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7E6992">
              <w:rPr>
                <w:rFonts w:ascii="Verdana" w:hAnsi="Verdana"/>
                <w:b/>
                <w:sz w:val="18"/>
                <w:szCs w:val="18"/>
              </w:rPr>
              <w:t xml:space="preserve">Пункты выстроены в последовательности рисков по </w:t>
            </w:r>
            <w:r w:rsidR="00F66994">
              <w:rPr>
                <w:rFonts w:ascii="Verdana" w:hAnsi="Verdana"/>
                <w:b/>
                <w:sz w:val="18"/>
                <w:szCs w:val="18"/>
              </w:rPr>
              <w:t>блокам</w:t>
            </w:r>
            <w:r w:rsidRPr="007E6992">
              <w:rPr>
                <w:rFonts w:ascii="Verdana" w:hAnsi="Verdana"/>
                <w:b/>
                <w:sz w:val="18"/>
                <w:szCs w:val="18"/>
              </w:rPr>
              <w:t xml:space="preserve">. </w:t>
            </w:r>
          </w:p>
          <w:p w:rsidR="007B5F29" w:rsidRPr="007E6992" w:rsidRDefault="007B5F29"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Понятие «репатриация» везде заменено на понятие «возвращение тела (останков)»</w:t>
            </w:r>
          </w:p>
          <w:p w:rsidR="00947B5F" w:rsidRPr="00F66994" w:rsidRDefault="00947B5F" w:rsidP="00AD681B">
            <w:pPr>
              <w:widowControl w:val="0"/>
              <w:tabs>
                <w:tab w:val="left" w:pos="567"/>
              </w:tabs>
              <w:autoSpaceDE w:val="0"/>
              <w:autoSpaceDN w:val="0"/>
              <w:adjustRightInd w:val="0"/>
              <w:jc w:val="both"/>
              <w:rPr>
                <w:rFonts w:ascii="Verdana" w:hAnsi="Verdana"/>
                <w:b/>
                <w:sz w:val="18"/>
                <w:szCs w:val="18"/>
                <w:u w:val="single"/>
              </w:rPr>
            </w:pPr>
            <w:r w:rsidRPr="00F66994">
              <w:rPr>
                <w:rFonts w:ascii="Verdana" w:hAnsi="Verdana"/>
                <w:b/>
                <w:sz w:val="18"/>
                <w:szCs w:val="18"/>
                <w:u w:val="single"/>
              </w:rPr>
              <w:t>17.1. Медицинские расходы:</w:t>
            </w:r>
          </w:p>
          <w:p w:rsidR="00947B5F" w:rsidRPr="007E6992" w:rsidRDefault="00947B5F" w:rsidP="00AD681B">
            <w:pPr>
              <w:widowControl w:val="0"/>
              <w:tabs>
                <w:tab w:val="left" w:pos="993"/>
              </w:tabs>
              <w:autoSpaceDE w:val="0"/>
              <w:autoSpaceDN w:val="0"/>
              <w:adjustRightInd w:val="0"/>
              <w:jc w:val="both"/>
              <w:rPr>
                <w:rFonts w:ascii="Verdana" w:hAnsi="Verdana"/>
                <w:b/>
                <w:i/>
                <w:sz w:val="18"/>
                <w:szCs w:val="18"/>
              </w:rPr>
            </w:pPr>
            <w:r w:rsidRPr="007E6992">
              <w:rPr>
                <w:rFonts w:ascii="Verdana" w:hAnsi="Verdana"/>
                <w:b/>
                <w:i/>
                <w:sz w:val="18"/>
                <w:szCs w:val="18"/>
              </w:rPr>
              <w:t>17.1.1.Медицинские расходы по амбулаторному и/или по стационарному лечению, которые включают:</w:t>
            </w:r>
          </w:p>
          <w:p w:rsidR="00947B5F" w:rsidRPr="007E6992" w:rsidRDefault="00947B5F" w:rsidP="00AD681B">
            <w:pPr>
              <w:widowControl w:val="0"/>
              <w:tabs>
                <w:tab w:val="left" w:pos="993"/>
              </w:tabs>
              <w:autoSpaceDE w:val="0"/>
              <w:autoSpaceDN w:val="0"/>
              <w:adjustRightInd w:val="0"/>
              <w:jc w:val="both"/>
              <w:rPr>
                <w:rFonts w:ascii="Verdana" w:hAnsi="Verdana"/>
                <w:sz w:val="18"/>
                <w:szCs w:val="18"/>
              </w:rPr>
            </w:pPr>
            <w:r w:rsidRPr="007E6992">
              <w:rPr>
                <w:rFonts w:ascii="Verdana" w:hAnsi="Verdana"/>
                <w:sz w:val="18"/>
                <w:szCs w:val="18"/>
              </w:rPr>
              <w:t>17.1.1.3.расходы за стационарное лечение (включая необходимые (разумные и достаточные) медицинские исследования, лечение, оперативные вмешательства и послеоперационный уход, физиотерапию, а также лечение кессонной болезни в компрессионной барокамере;</w:t>
            </w:r>
          </w:p>
          <w:p w:rsidR="00947B5F" w:rsidRPr="007E6992" w:rsidRDefault="00947B5F" w:rsidP="00AD681B">
            <w:pPr>
              <w:widowControl w:val="0"/>
              <w:tabs>
                <w:tab w:val="left" w:pos="993"/>
              </w:tabs>
              <w:autoSpaceDE w:val="0"/>
              <w:autoSpaceDN w:val="0"/>
              <w:adjustRightInd w:val="0"/>
              <w:jc w:val="both"/>
              <w:rPr>
                <w:rFonts w:ascii="Verdana" w:hAnsi="Verdana"/>
                <w:sz w:val="18"/>
                <w:szCs w:val="18"/>
              </w:rPr>
            </w:pPr>
            <w:r w:rsidRPr="007E6992">
              <w:rPr>
                <w:rFonts w:ascii="Verdana" w:hAnsi="Verdana"/>
                <w:sz w:val="18"/>
                <w:szCs w:val="18"/>
              </w:rPr>
              <w:t>17.1.1.4.расходы на услуги местной скорой помощи (если причиной вызова явились достаточные медицинские основания), в том числе расходы по транспортировке автомашиной «скорой помощи» или иным транспортным средством (включая, но, не ограничиваясь этим, самолет санавиации и/или вертолет) с места происшествия в ближайшее медицинское учреждение или к находящемуся в непосредственной близости врачу в стране или месте временного пребывания, для оказания экстренной медицинской помощи в случае, когда Застрахованное лицо находится в критическом состоянии и не имеет физической возможности направиться в ближайшее медицинское учреждение самостоятельно без медицинского сопровождения;</w:t>
            </w:r>
          </w:p>
          <w:p w:rsidR="00947B5F" w:rsidRPr="007E6992" w:rsidRDefault="007E6992" w:rsidP="00AD681B">
            <w:pPr>
              <w:tabs>
                <w:tab w:val="left" w:pos="851"/>
              </w:tabs>
              <w:autoSpaceDE w:val="0"/>
              <w:autoSpaceDN w:val="0"/>
              <w:adjustRightInd w:val="0"/>
              <w:jc w:val="both"/>
              <w:rPr>
                <w:rFonts w:ascii="Verdana" w:hAnsi="Verdana"/>
                <w:b/>
                <w:i/>
                <w:sz w:val="18"/>
                <w:szCs w:val="18"/>
              </w:rPr>
            </w:pPr>
            <w:r w:rsidRPr="007E6992">
              <w:rPr>
                <w:rFonts w:ascii="Verdana" w:hAnsi="Verdana"/>
                <w:b/>
                <w:i/>
                <w:sz w:val="18"/>
                <w:szCs w:val="18"/>
              </w:rPr>
              <w:t>17.1.2.</w:t>
            </w:r>
            <w:r w:rsidR="00947B5F" w:rsidRPr="007E6992">
              <w:rPr>
                <w:rFonts w:ascii="Verdana" w:hAnsi="Verdana"/>
                <w:b/>
                <w:i/>
                <w:sz w:val="18"/>
                <w:szCs w:val="18"/>
              </w:rPr>
              <w:t>Расходы на оплату медицинской помощи в экстренной и неотложной формах:</w:t>
            </w:r>
          </w:p>
          <w:p w:rsidR="00C841C0" w:rsidRPr="00C841C0" w:rsidRDefault="007E6992" w:rsidP="00AD681B">
            <w:pPr>
              <w:widowControl w:val="0"/>
              <w:tabs>
                <w:tab w:val="left" w:pos="993"/>
              </w:tabs>
              <w:autoSpaceDE w:val="0"/>
              <w:autoSpaceDN w:val="0"/>
              <w:adjustRightInd w:val="0"/>
              <w:jc w:val="both"/>
              <w:rPr>
                <w:rFonts w:ascii="Verdana" w:hAnsi="Verdana"/>
                <w:sz w:val="18"/>
                <w:szCs w:val="18"/>
              </w:rPr>
            </w:pPr>
            <w:r w:rsidRPr="007E6992">
              <w:rPr>
                <w:rFonts w:ascii="Verdana" w:hAnsi="Verdana"/>
                <w:sz w:val="18"/>
                <w:szCs w:val="18"/>
              </w:rPr>
              <w:t>17.1.2.2.</w:t>
            </w:r>
            <w:r w:rsidR="00C841C0" w:rsidRPr="00C841C0">
              <w:rPr>
                <w:rFonts w:ascii="Verdana" w:hAnsi="Verdana"/>
                <w:sz w:val="18"/>
                <w:szCs w:val="18"/>
              </w:rPr>
              <w:t xml:space="preserve">необходимой для предотвращения непосредственной угрозы жизни или здоровью, связанные с онкологическими заболеваниями и доброкачественными новообразованиями, в том числе гемобластозы, и их осложнений, с момента установления диагноза. </w:t>
            </w:r>
          </w:p>
          <w:p w:rsidR="00947B5F" w:rsidRDefault="00C841C0" w:rsidP="00AD681B">
            <w:pPr>
              <w:tabs>
                <w:tab w:val="left" w:pos="993"/>
              </w:tabs>
              <w:jc w:val="both"/>
              <w:rPr>
                <w:rFonts w:ascii="Verdana" w:hAnsi="Verdana"/>
                <w:sz w:val="18"/>
                <w:szCs w:val="18"/>
              </w:rPr>
            </w:pPr>
            <w:r w:rsidRPr="00C841C0">
              <w:rPr>
                <w:rFonts w:ascii="Verdana" w:hAnsi="Verdana"/>
                <w:sz w:val="18"/>
                <w:szCs w:val="18"/>
              </w:rPr>
              <w:t>Оплачиваются расходы в пределах суммы в российских рублях эквивалентной 5 000 (пяти тысячам) долларам США/ЕВРО (при страховании по территории Т-</w:t>
            </w:r>
            <w:r w:rsidRPr="00C841C0">
              <w:rPr>
                <w:rFonts w:ascii="Verdana" w:hAnsi="Verdana"/>
                <w:sz w:val="18"/>
                <w:szCs w:val="18"/>
                <w:lang w:val="en-US"/>
              </w:rPr>
              <w:t>III</w:t>
            </w:r>
            <w:r w:rsidRPr="00C841C0">
              <w:rPr>
                <w:rFonts w:ascii="Verdana" w:hAnsi="Verdana"/>
                <w:sz w:val="18"/>
                <w:szCs w:val="18"/>
              </w:rPr>
              <w:t xml:space="preserve"> лимит страховой выплаты устанавливается в рублях в договоре страхования (полисе) – п. 4.1.3. настоящих Полисных условий</w:t>
            </w:r>
            <w:r w:rsidR="00947B5F" w:rsidRPr="00C841C0">
              <w:rPr>
                <w:rFonts w:ascii="Verdana" w:hAnsi="Verdana"/>
                <w:sz w:val="18"/>
                <w:szCs w:val="18"/>
              </w:rPr>
              <w:t>).</w:t>
            </w:r>
          </w:p>
          <w:p w:rsidR="00C841C0" w:rsidRPr="00C841C0" w:rsidRDefault="00C841C0" w:rsidP="00AD681B">
            <w:pPr>
              <w:widowControl w:val="0"/>
              <w:tabs>
                <w:tab w:val="left" w:pos="993"/>
              </w:tabs>
              <w:autoSpaceDE w:val="0"/>
              <w:autoSpaceDN w:val="0"/>
              <w:adjustRightInd w:val="0"/>
              <w:jc w:val="both"/>
              <w:rPr>
                <w:rFonts w:ascii="Verdana" w:hAnsi="Verdana"/>
                <w:sz w:val="18"/>
                <w:szCs w:val="18"/>
              </w:rPr>
            </w:pPr>
            <w:r>
              <w:rPr>
                <w:rFonts w:ascii="Verdana" w:hAnsi="Verdana"/>
                <w:sz w:val="18"/>
                <w:szCs w:val="18"/>
              </w:rPr>
              <w:t xml:space="preserve">17.1.2.3. </w:t>
            </w:r>
            <w:r w:rsidRPr="00C841C0">
              <w:rPr>
                <w:rFonts w:ascii="Verdana" w:hAnsi="Verdana"/>
                <w:sz w:val="18"/>
                <w:szCs w:val="18"/>
              </w:rPr>
              <w:t xml:space="preserve">необходимой для предотвращения непосредственной угрозы жизни или здоровью, связанные с событиями, имеющими прямую причинно-следственную связь с алкогольным, наркотическим или токсическим опьянением Застрахованного лица. </w:t>
            </w:r>
          </w:p>
          <w:p w:rsidR="00C841C0" w:rsidRPr="00C841C0" w:rsidRDefault="00C841C0" w:rsidP="00AD681B">
            <w:pPr>
              <w:tabs>
                <w:tab w:val="left" w:pos="993"/>
              </w:tabs>
              <w:jc w:val="both"/>
              <w:rPr>
                <w:rFonts w:ascii="Verdana" w:hAnsi="Verdana"/>
                <w:sz w:val="18"/>
                <w:szCs w:val="18"/>
              </w:rPr>
            </w:pPr>
            <w:r w:rsidRPr="00C841C0">
              <w:rPr>
                <w:rFonts w:ascii="Verdana" w:hAnsi="Verdana"/>
                <w:sz w:val="18"/>
                <w:szCs w:val="18"/>
              </w:rPr>
              <w:t>При этом ответственность Страховщика ограничивается в пределах суммы в российских рублях эквивалентной 5 000 (пяти тысячам) долларам США/ЕВРО (при страховании по территории Т-</w:t>
            </w:r>
            <w:r w:rsidRPr="00C841C0">
              <w:rPr>
                <w:rFonts w:ascii="Verdana" w:hAnsi="Verdana"/>
                <w:sz w:val="18"/>
                <w:szCs w:val="18"/>
                <w:lang w:val="en-US"/>
              </w:rPr>
              <w:t>III</w:t>
            </w:r>
            <w:r w:rsidRPr="00C841C0">
              <w:rPr>
                <w:rFonts w:ascii="Verdana" w:hAnsi="Verdana"/>
                <w:sz w:val="18"/>
                <w:szCs w:val="18"/>
              </w:rPr>
              <w:t xml:space="preserve"> лимит страховой выплаты устанавливается в рублях в договоре страхования (полисе) – п. 4.1.3. настоящих Полисных условий</w:t>
            </w:r>
            <w:r>
              <w:rPr>
                <w:rFonts w:ascii="Verdana" w:hAnsi="Verdana"/>
                <w:sz w:val="18"/>
                <w:szCs w:val="18"/>
              </w:rPr>
              <w:t>).</w:t>
            </w:r>
          </w:p>
          <w:p w:rsidR="00947B5F" w:rsidRPr="007E6992" w:rsidRDefault="007E6992" w:rsidP="00AD681B">
            <w:pPr>
              <w:widowControl w:val="0"/>
              <w:tabs>
                <w:tab w:val="left" w:pos="851"/>
              </w:tabs>
              <w:autoSpaceDE w:val="0"/>
              <w:autoSpaceDN w:val="0"/>
              <w:adjustRightInd w:val="0"/>
              <w:jc w:val="both"/>
              <w:rPr>
                <w:rFonts w:ascii="Verdana" w:hAnsi="Verdana"/>
                <w:sz w:val="18"/>
                <w:szCs w:val="18"/>
              </w:rPr>
            </w:pPr>
            <w:r w:rsidRPr="007E6992">
              <w:rPr>
                <w:rFonts w:ascii="Verdana" w:hAnsi="Verdana"/>
                <w:b/>
                <w:i/>
                <w:sz w:val="18"/>
                <w:szCs w:val="18"/>
              </w:rPr>
              <w:t>17.1.3.</w:t>
            </w:r>
            <w:r w:rsidR="00947B5F" w:rsidRPr="007E6992">
              <w:rPr>
                <w:rFonts w:ascii="Verdana" w:hAnsi="Verdana"/>
                <w:b/>
                <w:i/>
                <w:sz w:val="18"/>
                <w:szCs w:val="18"/>
              </w:rPr>
              <w:t>Расходы на экстренную стоматологическую помощь, а именно</w:t>
            </w:r>
            <w:r w:rsidR="00947B5F" w:rsidRPr="007E6992">
              <w:rPr>
                <w:rFonts w:ascii="Verdana" w:hAnsi="Verdana"/>
                <w:i/>
                <w:sz w:val="18"/>
                <w:szCs w:val="18"/>
              </w:rPr>
              <w:t>:</w:t>
            </w:r>
          </w:p>
          <w:p w:rsidR="007B5F29" w:rsidRPr="007B5F29" w:rsidRDefault="007E6992" w:rsidP="00AD681B">
            <w:pPr>
              <w:pStyle w:val="26"/>
              <w:widowControl w:val="0"/>
              <w:tabs>
                <w:tab w:val="left" w:pos="851"/>
              </w:tabs>
              <w:autoSpaceDE w:val="0"/>
              <w:autoSpaceDN w:val="0"/>
              <w:adjustRightInd w:val="0"/>
              <w:spacing w:after="0" w:line="240" w:lineRule="auto"/>
              <w:ind w:left="0"/>
              <w:jc w:val="both"/>
              <w:rPr>
                <w:rFonts w:ascii="Verdana" w:hAnsi="Verdana"/>
                <w:sz w:val="18"/>
                <w:szCs w:val="18"/>
              </w:rPr>
            </w:pPr>
            <w:r w:rsidRPr="007B5F29">
              <w:rPr>
                <w:rFonts w:ascii="Verdana" w:hAnsi="Verdana"/>
                <w:b/>
                <w:i/>
                <w:sz w:val="18"/>
                <w:szCs w:val="18"/>
              </w:rPr>
              <w:t xml:space="preserve">17.1.4. </w:t>
            </w:r>
            <w:r w:rsidR="007B5F29" w:rsidRPr="007B5F29">
              <w:rPr>
                <w:rFonts w:ascii="Verdana" w:hAnsi="Verdana"/>
                <w:b/>
                <w:i/>
                <w:sz w:val="18"/>
                <w:szCs w:val="18"/>
              </w:rPr>
              <w:t xml:space="preserve">Расходы, связанные с оказанием необходимой амбулаторной и/или стационарной </w:t>
            </w:r>
            <w:r w:rsidR="007B5F29" w:rsidRPr="007B5F29">
              <w:rPr>
                <w:rFonts w:ascii="Verdana" w:hAnsi="Verdana"/>
                <w:b/>
                <w:i/>
                <w:sz w:val="18"/>
                <w:szCs w:val="18"/>
              </w:rPr>
              <w:lastRenderedPageBreak/>
              <w:t>помощи в результате внезапного осложнения беременности</w:t>
            </w:r>
            <w:r w:rsidR="007B5F29" w:rsidRPr="007B5F29">
              <w:rPr>
                <w:rFonts w:ascii="Verdana" w:hAnsi="Verdana"/>
                <w:i/>
                <w:sz w:val="18"/>
                <w:szCs w:val="18"/>
              </w:rPr>
              <w:t>,</w:t>
            </w:r>
            <w:r w:rsidR="007B5F29" w:rsidRPr="007B5F29">
              <w:rPr>
                <w:rFonts w:ascii="Verdana" w:hAnsi="Verdana"/>
                <w:sz w:val="18"/>
                <w:szCs w:val="18"/>
              </w:rPr>
              <w:t xml:space="preserve"> угрожающего жизни и здоровью Застрахованного лица или последствий документально подтвержденного несчастного случая.</w:t>
            </w:r>
          </w:p>
          <w:p w:rsidR="007B5F29" w:rsidRPr="007B5F29" w:rsidRDefault="007B5F29" w:rsidP="00AD681B">
            <w:pPr>
              <w:pStyle w:val="26"/>
              <w:widowControl w:val="0"/>
              <w:tabs>
                <w:tab w:val="left" w:pos="993"/>
              </w:tabs>
              <w:autoSpaceDE w:val="0"/>
              <w:autoSpaceDN w:val="0"/>
              <w:adjustRightInd w:val="0"/>
              <w:spacing w:after="0" w:line="240" w:lineRule="auto"/>
              <w:ind w:left="0"/>
              <w:jc w:val="both"/>
              <w:rPr>
                <w:rFonts w:ascii="Verdana" w:hAnsi="Verdana"/>
                <w:sz w:val="18"/>
                <w:szCs w:val="18"/>
              </w:rPr>
            </w:pPr>
            <w:r w:rsidRPr="007B5F29">
              <w:rPr>
                <w:rFonts w:ascii="Verdana" w:hAnsi="Verdana"/>
                <w:sz w:val="18"/>
                <w:szCs w:val="18"/>
              </w:rPr>
              <w:t>Событие будет признано страховым случаем, только если оно наступило не позднее, чем  за два месяца до предполагаемых родов (т.е. на дату наступления события срок беременности не должен превышать 31 недели включительно).</w:t>
            </w:r>
          </w:p>
          <w:p w:rsidR="007B5F29" w:rsidRPr="007B5F29" w:rsidRDefault="007B5F29" w:rsidP="00AD681B">
            <w:pPr>
              <w:pStyle w:val="af8"/>
              <w:widowControl w:val="0"/>
              <w:tabs>
                <w:tab w:val="left" w:pos="-1701"/>
                <w:tab w:val="left" w:pos="993"/>
              </w:tabs>
              <w:overflowPunct w:val="0"/>
              <w:autoSpaceDE w:val="0"/>
              <w:autoSpaceDN w:val="0"/>
              <w:adjustRightInd w:val="0"/>
              <w:spacing w:after="0"/>
              <w:jc w:val="both"/>
              <w:textAlignment w:val="baseline"/>
              <w:rPr>
                <w:rFonts w:ascii="Verdana" w:hAnsi="Verdana"/>
                <w:sz w:val="18"/>
                <w:szCs w:val="18"/>
              </w:rPr>
            </w:pPr>
            <w:r w:rsidRPr="007B5F29">
              <w:rPr>
                <w:rFonts w:ascii="Verdana" w:hAnsi="Verdana"/>
                <w:sz w:val="18"/>
                <w:szCs w:val="18"/>
              </w:rPr>
              <w:t>Страховщик оплачивает необходимые медицинские расходы по амбулаторной и/или по стационарной помощи, а также медико-транспортные и иные транспортные расходы в пределах страховой суммы, установленной в договоре страхования (страховом полисе).</w:t>
            </w:r>
          </w:p>
          <w:p w:rsidR="007B5F29" w:rsidRPr="007B5F29" w:rsidRDefault="007B5F29" w:rsidP="00AD681B">
            <w:pPr>
              <w:pStyle w:val="26"/>
              <w:tabs>
                <w:tab w:val="left" w:pos="993"/>
                <w:tab w:val="left" w:pos="1134"/>
              </w:tabs>
              <w:spacing w:after="0" w:line="240" w:lineRule="auto"/>
              <w:ind w:left="0"/>
              <w:jc w:val="both"/>
              <w:rPr>
                <w:rFonts w:ascii="Verdana" w:hAnsi="Verdana"/>
                <w:sz w:val="18"/>
                <w:szCs w:val="18"/>
              </w:rPr>
            </w:pPr>
            <w:r w:rsidRPr="007B5F29">
              <w:rPr>
                <w:rFonts w:ascii="Verdana" w:hAnsi="Verdana"/>
                <w:sz w:val="18"/>
                <w:szCs w:val="18"/>
              </w:rPr>
              <w:t>Страховщик возмещает расходы, возникшие с уходом, медицинским наблюдением, лечением, транспортировкой, эвакуацией и репатриацией ребенка Застрахованного лица, рожденного в срок, не позднее, чем за два месяца до предполагаемых родов. При этом лимит ответственности Страховщика ограничивается суммой в российских рублях, эквивалентной 10 000 долларам США/ЕВРО (при страховании по территории Т-</w:t>
            </w:r>
            <w:r w:rsidRPr="007B5F29">
              <w:rPr>
                <w:rFonts w:ascii="Verdana" w:hAnsi="Verdana"/>
                <w:sz w:val="18"/>
                <w:szCs w:val="18"/>
                <w:lang w:val="en-US"/>
              </w:rPr>
              <w:t>III</w:t>
            </w:r>
            <w:r w:rsidRPr="007B5F29">
              <w:rPr>
                <w:rFonts w:ascii="Verdana" w:hAnsi="Verdana"/>
                <w:sz w:val="18"/>
                <w:szCs w:val="18"/>
              </w:rPr>
              <w:t xml:space="preserve"> лимит страховой выплаты устанавливается в рублях в договоре страхования (полисе) – п. 4.1.3. настоящих Полисных условий). </w:t>
            </w:r>
          </w:p>
          <w:p w:rsidR="007E6992" w:rsidRPr="00F66994" w:rsidRDefault="007E6992" w:rsidP="00AD681B">
            <w:pPr>
              <w:widowControl w:val="0"/>
              <w:tabs>
                <w:tab w:val="left" w:pos="851"/>
              </w:tabs>
              <w:autoSpaceDE w:val="0"/>
              <w:autoSpaceDN w:val="0"/>
              <w:adjustRightInd w:val="0"/>
              <w:jc w:val="both"/>
              <w:rPr>
                <w:rFonts w:ascii="Verdana" w:hAnsi="Verdana"/>
                <w:b/>
                <w:sz w:val="18"/>
                <w:szCs w:val="18"/>
                <w:u w:val="single"/>
              </w:rPr>
            </w:pPr>
            <w:r w:rsidRPr="00F66994">
              <w:rPr>
                <w:rFonts w:ascii="Verdana" w:hAnsi="Verdana"/>
                <w:b/>
                <w:sz w:val="18"/>
                <w:szCs w:val="18"/>
                <w:u w:val="single"/>
              </w:rPr>
              <w:t>17.2.Медико-транспортные расходы:</w:t>
            </w:r>
          </w:p>
          <w:p w:rsidR="007E6992" w:rsidRPr="007E6992" w:rsidRDefault="007E6992" w:rsidP="00AD681B">
            <w:pPr>
              <w:widowControl w:val="0"/>
              <w:tabs>
                <w:tab w:val="left" w:pos="851"/>
              </w:tabs>
              <w:autoSpaceDE w:val="0"/>
              <w:autoSpaceDN w:val="0"/>
              <w:adjustRightInd w:val="0"/>
              <w:jc w:val="both"/>
              <w:rPr>
                <w:rFonts w:ascii="Verdana" w:hAnsi="Verdana"/>
                <w:i/>
                <w:sz w:val="18"/>
                <w:szCs w:val="18"/>
              </w:rPr>
            </w:pPr>
            <w:r>
              <w:rPr>
                <w:rFonts w:ascii="Verdana" w:hAnsi="Verdana"/>
                <w:b/>
                <w:i/>
                <w:sz w:val="18"/>
                <w:szCs w:val="18"/>
              </w:rPr>
              <w:t>17.2.1.</w:t>
            </w:r>
            <w:r w:rsidRPr="007E6992">
              <w:rPr>
                <w:rFonts w:ascii="Verdana" w:hAnsi="Verdana"/>
                <w:b/>
                <w:i/>
                <w:sz w:val="18"/>
                <w:szCs w:val="18"/>
              </w:rPr>
              <w:t>Расходы по медицинской транспортировке, которые включают</w:t>
            </w:r>
            <w:r w:rsidRPr="007E6992">
              <w:rPr>
                <w:rFonts w:ascii="Verdana" w:hAnsi="Verdana"/>
                <w:i/>
                <w:sz w:val="18"/>
                <w:szCs w:val="18"/>
              </w:rPr>
              <w:t>:</w:t>
            </w:r>
          </w:p>
          <w:p w:rsidR="007E6992" w:rsidRPr="007E6992" w:rsidRDefault="007E6992" w:rsidP="00AD681B">
            <w:pPr>
              <w:widowControl w:val="0"/>
              <w:tabs>
                <w:tab w:val="left" w:pos="993"/>
              </w:tabs>
              <w:autoSpaceDE w:val="0"/>
              <w:autoSpaceDN w:val="0"/>
              <w:adjustRightInd w:val="0"/>
              <w:jc w:val="both"/>
              <w:rPr>
                <w:rFonts w:ascii="Verdana" w:hAnsi="Verdana"/>
                <w:b/>
                <w:i/>
                <w:sz w:val="18"/>
                <w:szCs w:val="18"/>
              </w:rPr>
            </w:pPr>
            <w:r>
              <w:rPr>
                <w:rFonts w:ascii="Verdana" w:hAnsi="Verdana"/>
                <w:b/>
                <w:i/>
                <w:sz w:val="18"/>
                <w:szCs w:val="18"/>
              </w:rPr>
              <w:t>17.2.2.</w:t>
            </w:r>
            <w:r w:rsidRPr="007E6992">
              <w:rPr>
                <w:rFonts w:ascii="Verdana" w:hAnsi="Verdana"/>
                <w:b/>
                <w:i/>
                <w:sz w:val="18"/>
                <w:szCs w:val="18"/>
              </w:rPr>
              <w:t>Расходы по медицинской эвакуации и возвращению тела (останков), которые включают:</w:t>
            </w:r>
          </w:p>
          <w:p w:rsidR="007E6992" w:rsidRPr="007E6992" w:rsidRDefault="007E6992" w:rsidP="00AD681B">
            <w:pPr>
              <w:widowControl w:val="0"/>
              <w:tabs>
                <w:tab w:val="left" w:pos="567"/>
                <w:tab w:val="left" w:pos="993"/>
              </w:tabs>
              <w:autoSpaceDE w:val="0"/>
              <w:autoSpaceDN w:val="0"/>
              <w:adjustRightInd w:val="0"/>
              <w:jc w:val="both"/>
              <w:rPr>
                <w:rFonts w:ascii="Verdana" w:hAnsi="Verdana"/>
                <w:i/>
                <w:sz w:val="18"/>
                <w:szCs w:val="18"/>
              </w:rPr>
            </w:pPr>
            <w:r>
              <w:rPr>
                <w:rFonts w:ascii="Verdana" w:hAnsi="Verdana"/>
                <w:i/>
                <w:sz w:val="18"/>
                <w:szCs w:val="18"/>
              </w:rPr>
              <w:t>17.2.2.1.</w:t>
            </w:r>
            <w:r w:rsidRPr="007E6992">
              <w:rPr>
                <w:rFonts w:ascii="Verdana" w:hAnsi="Verdana"/>
                <w:i/>
                <w:sz w:val="18"/>
                <w:szCs w:val="18"/>
              </w:rPr>
              <w:t>Расходы по экстренной медицинской эвакуации</w:t>
            </w:r>
            <w:r>
              <w:rPr>
                <w:rFonts w:ascii="Verdana" w:hAnsi="Verdana"/>
                <w:i/>
                <w:sz w:val="18"/>
                <w:szCs w:val="18"/>
              </w:rPr>
              <w:t>17.2.2.2.</w:t>
            </w:r>
            <w:r w:rsidRPr="007E6992">
              <w:rPr>
                <w:rFonts w:ascii="Verdana" w:hAnsi="Verdana"/>
                <w:i/>
                <w:sz w:val="18"/>
                <w:szCs w:val="18"/>
              </w:rPr>
              <w:t>Расходы по медицинской эвакуации</w:t>
            </w:r>
            <w:r w:rsidRPr="007E6992">
              <w:rPr>
                <w:rFonts w:ascii="Verdana" w:hAnsi="Verdana"/>
                <w:sz w:val="18"/>
                <w:szCs w:val="18"/>
              </w:rPr>
              <w:t xml:space="preserve"> Застрахованного лица.</w:t>
            </w:r>
          </w:p>
          <w:p w:rsidR="007E6992" w:rsidRPr="007E6992" w:rsidRDefault="007E6992" w:rsidP="00AD681B">
            <w:pPr>
              <w:widowControl w:val="0"/>
              <w:tabs>
                <w:tab w:val="left" w:pos="567"/>
                <w:tab w:val="left" w:pos="993"/>
              </w:tabs>
              <w:autoSpaceDE w:val="0"/>
              <w:autoSpaceDN w:val="0"/>
              <w:adjustRightInd w:val="0"/>
              <w:jc w:val="both"/>
              <w:rPr>
                <w:rFonts w:ascii="Verdana" w:hAnsi="Verdana"/>
                <w:i/>
                <w:sz w:val="18"/>
                <w:szCs w:val="18"/>
              </w:rPr>
            </w:pPr>
            <w:r>
              <w:rPr>
                <w:rFonts w:ascii="Verdana" w:hAnsi="Verdana"/>
                <w:i/>
                <w:sz w:val="18"/>
                <w:szCs w:val="18"/>
              </w:rPr>
              <w:t>17.2.2.3.</w:t>
            </w:r>
            <w:r w:rsidRPr="007E6992">
              <w:rPr>
                <w:rFonts w:ascii="Verdana" w:hAnsi="Verdana"/>
                <w:i/>
                <w:sz w:val="18"/>
                <w:szCs w:val="18"/>
              </w:rPr>
              <w:t>Расходы по возвращению тела (останков)</w:t>
            </w:r>
            <w:r w:rsidRPr="007E6992">
              <w:rPr>
                <w:rFonts w:ascii="Verdana" w:hAnsi="Verdana"/>
                <w:sz w:val="18"/>
                <w:szCs w:val="18"/>
              </w:rPr>
              <w:t xml:space="preserve">, </w:t>
            </w:r>
          </w:p>
          <w:p w:rsidR="007E6992" w:rsidRPr="007E6992" w:rsidRDefault="007E6992" w:rsidP="00AD681B">
            <w:pPr>
              <w:widowControl w:val="0"/>
              <w:tabs>
                <w:tab w:val="left" w:pos="851"/>
              </w:tabs>
              <w:autoSpaceDE w:val="0"/>
              <w:autoSpaceDN w:val="0"/>
              <w:adjustRightInd w:val="0"/>
              <w:jc w:val="both"/>
              <w:rPr>
                <w:rFonts w:ascii="Verdana" w:hAnsi="Verdana"/>
                <w:i/>
                <w:sz w:val="18"/>
                <w:szCs w:val="18"/>
              </w:rPr>
            </w:pPr>
            <w:r>
              <w:rPr>
                <w:rFonts w:ascii="Verdana" w:hAnsi="Verdana"/>
                <w:b/>
                <w:i/>
                <w:sz w:val="18"/>
                <w:szCs w:val="18"/>
              </w:rPr>
              <w:t>17.2.3.</w:t>
            </w:r>
            <w:r w:rsidRPr="007E6992">
              <w:rPr>
                <w:rFonts w:ascii="Verdana" w:hAnsi="Verdana"/>
                <w:b/>
                <w:i/>
                <w:sz w:val="18"/>
                <w:szCs w:val="18"/>
              </w:rPr>
              <w:t>Расходы по поиску и спасению, которые включают</w:t>
            </w:r>
            <w:r w:rsidRPr="007E6992">
              <w:rPr>
                <w:rFonts w:ascii="Verdana" w:hAnsi="Verdana"/>
                <w:i/>
                <w:sz w:val="18"/>
                <w:szCs w:val="18"/>
              </w:rPr>
              <w:t>:</w:t>
            </w:r>
          </w:p>
          <w:p w:rsidR="007E6992" w:rsidRPr="007E6992" w:rsidRDefault="007E6992" w:rsidP="00AD681B">
            <w:pPr>
              <w:widowControl w:val="0"/>
              <w:tabs>
                <w:tab w:val="left" w:pos="993"/>
              </w:tabs>
              <w:autoSpaceDE w:val="0"/>
              <w:autoSpaceDN w:val="0"/>
              <w:adjustRightInd w:val="0"/>
              <w:jc w:val="both"/>
              <w:rPr>
                <w:rFonts w:ascii="Verdana" w:hAnsi="Verdana"/>
                <w:sz w:val="18"/>
                <w:szCs w:val="18"/>
              </w:rPr>
            </w:pPr>
            <w:r>
              <w:rPr>
                <w:rFonts w:ascii="Verdana" w:hAnsi="Verdana"/>
                <w:sz w:val="18"/>
                <w:szCs w:val="18"/>
              </w:rPr>
              <w:t>17.2.3.1.</w:t>
            </w:r>
            <w:r w:rsidRPr="007E6992">
              <w:rPr>
                <w:rFonts w:ascii="Verdana" w:hAnsi="Verdana"/>
                <w:sz w:val="18"/>
                <w:szCs w:val="18"/>
              </w:rPr>
              <w:t>Расходы, связанные с поисково-спасательными мероприятиями с целью обнаружения Застрахованного лица в горах, на море, в пустыне, в джунглях или других удаленных районах, включая расходы на авиа/морской поиск и эвакуацию на берег с судна или из моря.</w:t>
            </w:r>
          </w:p>
          <w:p w:rsidR="007E6992" w:rsidRPr="007E6992" w:rsidRDefault="007E6992" w:rsidP="00AD681B">
            <w:pPr>
              <w:tabs>
                <w:tab w:val="left" w:pos="993"/>
              </w:tabs>
              <w:jc w:val="both"/>
              <w:rPr>
                <w:rFonts w:ascii="Verdana" w:hAnsi="Verdana"/>
                <w:sz w:val="18"/>
                <w:szCs w:val="18"/>
              </w:rPr>
            </w:pPr>
            <w:r w:rsidRPr="007E6992">
              <w:rPr>
                <w:rFonts w:ascii="Verdana" w:hAnsi="Verdana"/>
                <w:sz w:val="18"/>
                <w:szCs w:val="18"/>
              </w:rPr>
              <w:t>Расходы по поиску и спасению при несчастном случае, бедствии в горах или на море Страховщик возмещает в пределах лимита, установленного в договоре страхования (полисе).</w:t>
            </w:r>
          </w:p>
          <w:p w:rsidR="007E6992" w:rsidRPr="00F66994" w:rsidRDefault="007E6992" w:rsidP="00AD681B">
            <w:pPr>
              <w:widowControl w:val="0"/>
              <w:tabs>
                <w:tab w:val="left" w:pos="851"/>
              </w:tabs>
              <w:autoSpaceDE w:val="0"/>
              <w:autoSpaceDN w:val="0"/>
              <w:adjustRightInd w:val="0"/>
              <w:jc w:val="both"/>
              <w:rPr>
                <w:rFonts w:ascii="Verdana" w:hAnsi="Verdana"/>
                <w:sz w:val="18"/>
                <w:szCs w:val="18"/>
                <w:u w:val="single"/>
              </w:rPr>
            </w:pPr>
            <w:r w:rsidRPr="00F66994">
              <w:rPr>
                <w:rFonts w:ascii="Verdana" w:hAnsi="Verdana"/>
                <w:b/>
                <w:sz w:val="18"/>
                <w:szCs w:val="18"/>
                <w:u w:val="single"/>
              </w:rPr>
              <w:t>17.3. Иные непредвиденные расходы, которые включают в себя</w:t>
            </w:r>
            <w:r w:rsidRPr="00F66994">
              <w:rPr>
                <w:rFonts w:ascii="Verdana" w:hAnsi="Verdana"/>
                <w:sz w:val="18"/>
                <w:szCs w:val="18"/>
                <w:u w:val="single"/>
              </w:rPr>
              <w:t>:</w:t>
            </w:r>
          </w:p>
          <w:p w:rsidR="007E6992" w:rsidRPr="007E6992" w:rsidRDefault="007E6992" w:rsidP="00AD681B">
            <w:pPr>
              <w:widowControl w:val="0"/>
              <w:tabs>
                <w:tab w:val="left" w:pos="993"/>
              </w:tabs>
              <w:autoSpaceDE w:val="0"/>
              <w:autoSpaceDN w:val="0"/>
              <w:adjustRightInd w:val="0"/>
              <w:jc w:val="both"/>
              <w:rPr>
                <w:rFonts w:ascii="Verdana" w:hAnsi="Verdana"/>
                <w:sz w:val="18"/>
                <w:szCs w:val="18"/>
              </w:rPr>
            </w:pPr>
            <w:r>
              <w:rPr>
                <w:rFonts w:ascii="Verdana" w:hAnsi="Verdana"/>
                <w:b/>
                <w:i/>
                <w:sz w:val="18"/>
                <w:szCs w:val="18"/>
              </w:rPr>
              <w:t>17.3.1.</w:t>
            </w:r>
            <w:r w:rsidRPr="007E6992">
              <w:rPr>
                <w:rFonts w:ascii="Verdana" w:hAnsi="Verdana"/>
                <w:b/>
                <w:i/>
                <w:sz w:val="18"/>
                <w:szCs w:val="18"/>
              </w:rPr>
              <w:t>Расходы по пребыванию в стационаре одного взрослого</w:t>
            </w:r>
            <w:r w:rsidRPr="007E6992">
              <w:rPr>
                <w:rFonts w:ascii="Verdana" w:hAnsi="Verdana"/>
                <w:sz w:val="18"/>
                <w:szCs w:val="18"/>
              </w:rPr>
              <w:t xml:space="preserve"> (родителя, опекуна, близкого родственника) при экстренной госпитализации ребенка до 18 (восемнадцати) лет.</w:t>
            </w:r>
          </w:p>
          <w:p w:rsidR="007E6992" w:rsidRPr="007E6992" w:rsidRDefault="007E6992" w:rsidP="00AD681B">
            <w:pPr>
              <w:widowControl w:val="0"/>
              <w:tabs>
                <w:tab w:val="left" w:pos="993"/>
              </w:tabs>
              <w:autoSpaceDE w:val="0"/>
              <w:autoSpaceDN w:val="0"/>
              <w:adjustRightInd w:val="0"/>
              <w:jc w:val="both"/>
              <w:rPr>
                <w:rFonts w:ascii="Verdana" w:hAnsi="Verdana"/>
                <w:i/>
                <w:sz w:val="18"/>
                <w:szCs w:val="18"/>
              </w:rPr>
            </w:pPr>
            <w:r>
              <w:rPr>
                <w:rFonts w:ascii="Verdana" w:hAnsi="Verdana"/>
                <w:b/>
                <w:i/>
                <w:sz w:val="18"/>
                <w:szCs w:val="18"/>
              </w:rPr>
              <w:t>17.3.2.</w:t>
            </w:r>
            <w:r w:rsidRPr="007E6992">
              <w:rPr>
                <w:rFonts w:ascii="Verdana" w:hAnsi="Verdana"/>
                <w:b/>
                <w:i/>
                <w:sz w:val="18"/>
                <w:szCs w:val="18"/>
              </w:rPr>
              <w:t>Расходы на возвращение</w:t>
            </w:r>
            <w:r w:rsidRPr="007E6992">
              <w:rPr>
                <w:rFonts w:ascii="Verdana" w:hAnsi="Verdana"/>
                <w:b/>
                <w:sz w:val="18"/>
                <w:szCs w:val="18"/>
              </w:rPr>
              <w:t xml:space="preserve"> (</w:t>
            </w:r>
            <w:r w:rsidRPr="007E6992">
              <w:rPr>
                <w:rFonts w:ascii="Verdana" w:hAnsi="Verdana"/>
                <w:b/>
                <w:i/>
                <w:sz w:val="18"/>
                <w:szCs w:val="18"/>
              </w:rPr>
              <w:t>только оплата проездного документа экономического класса до места постоянного проживания</w:t>
            </w:r>
            <w:r w:rsidRPr="007E6992">
              <w:rPr>
                <w:rFonts w:ascii="Verdana" w:hAnsi="Verdana"/>
                <w:b/>
                <w:sz w:val="18"/>
                <w:szCs w:val="18"/>
              </w:rPr>
              <w:t xml:space="preserve">) </w:t>
            </w:r>
            <w:r w:rsidRPr="007E6992">
              <w:rPr>
                <w:rFonts w:ascii="Verdana" w:hAnsi="Verdana"/>
                <w:b/>
                <w:i/>
                <w:sz w:val="18"/>
                <w:szCs w:val="18"/>
              </w:rPr>
              <w:t>одного Компаньона</w:t>
            </w:r>
            <w:r w:rsidRPr="007E6992">
              <w:rPr>
                <w:rFonts w:ascii="Verdana" w:hAnsi="Verdana"/>
                <w:sz w:val="18"/>
                <w:szCs w:val="18"/>
              </w:rPr>
              <w:t>, находящегося в Поездке вместе с Застрахованным лицом, в случае вынужденного досрочного возвращения из Поездки или задержки пребывания последнего по причине эвакуации или возвращении тела (останков) Застрахованного лица, наступившие в результате страхового события.</w:t>
            </w:r>
          </w:p>
          <w:p w:rsidR="007E6992" w:rsidRPr="007E6992" w:rsidRDefault="00F66994" w:rsidP="00AD681B">
            <w:pPr>
              <w:widowControl w:val="0"/>
              <w:tabs>
                <w:tab w:val="left" w:pos="993"/>
              </w:tabs>
              <w:autoSpaceDE w:val="0"/>
              <w:autoSpaceDN w:val="0"/>
              <w:adjustRightInd w:val="0"/>
              <w:jc w:val="both"/>
              <w:rPr>
                <w:rFonts w:ascii="Verdana" w:hAnsi="Verdana"/>
                <w:i/>
                <w:sz w:val="18"/>
                <w:szCs w:val="18"/>
              </w:rPr>
            </w:pPr>
            <w:r>
              <w:rPr>
                <w:rFonts w:ascii="Verdana" w:hAnsi="Verdana"/>
                <w:b/>
                <w:i/>
                <w:sz w:val="18"/>
                <w:szCs w:val="18"/>
              </w:rPr>
              <w:t>17.3.3.</w:t>
            </w:r>
            <w:r w:rsidR="007E6992" w:rsidRPr="007E6992">
              <w:rPr>
                <w:rFonts w:ascii="Verdana" w:hAnsi="Verdana"/>
                <w:b/>
                <w:i/>
                <w:sz w:val="18"/>
                <w:szCs w:val="18"/>
              </w:rPr>
              <w:t>Расходы по возвращению несовершеннолетних детей</w:t>
            </w:r>
            <w:r w:rsidR="007E6992" w:rsidRPr="007E6992">
              <w:rPr>
                <w:rFonts w:ascii="Verdana" w:hAnsi="Verdana"/>
                <w:i/>
                <w:sz w:val="18"/>
                <w:szCs w:val="18"/>
              </w:rPr>
              <w:t xml:space="preserve"> (проезд в один конец экономическим классом, подтвержденн</w:t>
            </w:r>
            <w:r w:rsidR="00BF762D">
              <w:rPr>
                <w:rFonts w:ascii="Verdana" w:hAnsi="Verdana"/>
                <w:i/>
                <w:sz w:val="18"/>
                <w:szCs w:val="18"/>
              </w:rPr>
              <w:t>ый</w:t>
            </w:r>
            <w:r w:rsidR="007E6992" w:rsidRPr="007E6992">
              <w:rPr>
                <w:rFonts w:ascii="Verdana" w:hAnsi="Verdana"/>
                <w:i/>
                <w:sz w:val="18"/>
                <w:szCs w:val="18"/>
              </w:rPr>
              <w:t xml:space="preserve"> проездными документами</w:t>
            </w:r>
            <w:r>
              <w:rPr>
                <w:rFonts w:ascii="Verdana" w:hAnsi="Verdana"/>
                <w:i/>
                <w:sz w:val="18"/>
                <w:szCs w:val="18"/>
              </w:rPr>
              <w:t>)</w:t>
            </w:r>
          </w:p>
          <w:p w:rsidR="007E6992" w:rsidRPr="007E6992" w:rsidRDefault="00F66994" w:rsidP="00AD681B">
            <w:pPr>
              <w:widowControl w:val="0"/>
              <w:tabs>
                <w:tab w:val="left" w:pos="993"/>
              </w:tabs>
              <w:autoSpaceDE w:val="0"/>
              <w:autoSpaceDN w:val="0"/>
              <w:adjustRightInd w:val="0"/>
              <w:jc w:val="both"/>
              <w:rPr>
                <w:rFonts w:ascii="Verdana" w:hAnsi="Verdana"/>
                <w:i/>
                <w:sz w:val="18"/>
                <w:szCs w:val="18"/>
              </w:rPr>
            </w:pPr>
            <w:r>
              <w:rPr>
                <w:rFonts w:ascii="Verdana" w:hAnsi="Verdana"/>
                <w:b/>
                <w:i/>
                <w:sz w:val="18"/>
                <w:szCs w:val="18"/>
              </w:rPr>
              <w:t>17.3.4.</w:t>
            </w:r>
            <w:r w:rsidR="007E6992" w:rsidRPr="007E6992">
              <w:rPr>
                <w:rFonts w:ascii="Verdana" w:hAnsi="Verdana"/>
                <w:b/>
                <w:i/>
                <w:sz w:val="18"/>
                <w:szCs w:val="18"/>
              </w:rPr>
              <w:t>Расходы на визит совершеннолетнего третьего лица</w:t>
            </w:r>
            <w:r w:rsidR="007E6992" w:rsidRPr="007E6992">
              <w:rPr>
                <w:rFonts w:ascii="Verdana" w:hAnsi="Verdana"/>
                <w:sz w:val="18"/>
                <w:szCs w:val="18"/>
              </w:rPr>
              <w:t xml:space="preserve"> в случаях госпитализации </w:t>
            </w:r>
            <w:r w:rsidR="007E6992" w:rsidRPr="007E6992">
              <w:rPr>
                <w:rFonts w:ascii="Verdana" w:hAnsi="Verdana"/>
                <w:sz w:val="18"/>
                <w:szCs w:val="18"/>
              </w:rPr>
              <w:lastRenderedPageBreak/>
              <w:t>Застрахованного лица, путешествующего в одиночку. При этом возмещаются расходы на проезд в оба конца экономическим классом (подтвержденные проездными документами) с места постоянного проживания и обратно. Страховщик также возмещает расходы на проживание третьего лица в гостинице, но не более суммы в российских рублях эквивалентной 300 (тремстам) долларам США/ЕВРО (при страховании по территории Т-</w:t>
            </w:r>
            <w:r w:rsidR="007E6992" w:rsidRPr="007E6992">
              <w:rPr>
                <w:rFonts w:ascii="Verdana" w:hAnsi="Verdana"/>
                <w:sz w:val="18"/>
                <w:szCs w:val="18"/>
                <w:lang w:val="en-US"/>
              </w:rPr>
              <w:t>III</w:t>
            </w:r>
            <w:r w:rsidR="007E6992" w:rsidRPr="007E6992">
              <w:rPr>
                <w:rFonts w:ascii="Verdana" w:hAnsi="Verdana"/>
                <w:sz w:val="18"/>
                <w:szCs w:val="18"/>
              </w:rPr>
              <w:t xml:space="preserve"> лимит страховой выплаты устанавливается в рублях в договоре страхования (полисе) – п. 4.1.3. настоящих Правил страхования).</w:t>
            </w:r>
          </w:p>
          <w:p w:rsidR="007E6992" w:rsidRPr="007E6992" w:rsidRDefault="007E6992" w:rsidP="00AD681B">
            <w:pPr>
              <w:tabs>
                <w:tab w:val="left" w:pos="993"/>
              </w:tabs>
              <w:jc w:val="both"/>
              <w:rPr>
                <w:rFonts w:ascii="Verdana" w:hAnsi="Verdana"/>
                <w:sz w:val="18"/>
                <w:szCs w:val="18"/>
              </w:rPr>
            </w:pPr>
            <w:r w:rsidRPr="007E6992">
              <w:rPr>
                <w:rFonts w:ascii="Verdana" w:hAnsi="Verdana"/>
                <w:sz w:val="18"/>
                <w:szCs w:val="18"/>
              </w:rPr>
              <w:t>Допускается визит совершеннолетнего третьего лица в случаях, когда в результате события госпитализированы все Застрахованные лица по договору страхования, при условии, что все пострадавшие (заболевшие) Застрахованные лица являются членами одной семьи (близкими родственниками).</w:t>
            </w:r>
          </w:p>
          <w:p w:rsidR="007E6992" w:rsidRPr="007E6992" w:rsidRDefault="00F66994" w:rsidP="00AD681B">
            <w:pPr>
              <w:widowControl w:val="0"/>
              <w:tabs>
                <w:tab w:val="left" w:pos="993"/>
              </w:tabs>
              <w:autoSpaceDE w:val="0"/>
              <w:autoSpaceDN w:val="0"/>
              <w:adjustRightInd w:val="0"/>
              <w:jc w:val="both"/>
              <w:rPr>
                <w:rFonts w:ascii="Verdana" w:hAnsi="Verdana"/>
                <w:sz w:val="18"/>
                <w:szCs w:val="18"/>
              </w:rPr>
            </w:pPr>
            <w:r>
              <w:rPr>
                <w:rFonts w:ascii="Verdana" w:hAnsi="Verdana"/>
                <w:b/>
                <w:i/>
                <w:sz w:val="18"/>
                <w:szCs w:val="18"/>
              </w:rPr>
              <w:t>17.3.5.</w:t>
            </w:r>
            <w:r w:rsidR="007E6992" w:rsidRPr="007E6992">
              <w:rPr>
                <w:rFonts w:ascii="Verdana" w:hAnsi="Verdana"/>
                <w:b/>
                <w:i/>
                <w:sz w:val="18"/>
                <w:szCs w:val="18"/>
              </w:rPr>
              <w:t>Расходы на оплату проживания Застрахованного лица в гостинице, в случае его задержки в Поездке</w:t>
            </w:r>
            <w:r w:rsidR="007E6992" w:rsidRPr="007E6992">
              <w:rPr>
                <w:rFonts w:ascii="Verdana" w:hAnsi="Verdana"/>
                <w:i/>
                <w:sz w:val="18"/>
                <w:szCs w:val="18"/>
              </w:rPr>
              <w:t xml:space="preserve"> по причине карантинного заболевания и/или экстренной госпитализации</w:t>
            </w:r>
            <w:r w:rsidR="007E6992" w:rsidRPr="007E6992">
              <w:rPr>
                <w:rFonts w:ascii="Verdana" w:hAnsi="Verdana"/>
                <w:sz w:val="18"/>
                <w:szCs w:val="18"/>
              </w:rPr>
              <w:t>.</w:t>
            </w:r>
          </w:p>
          <w:p w:rsidR="007E6992" w:rsidRPr="007E6992" w:rsidRDefault="007E6992" w:rsidP="00AD681B">
            <w:pPr>
              <w:tabs>
                <w:tab w:val="left" w:pos="993"/>
              </w:tabs>
              <w:jc w:val="both"/>
              <w:rPr>
                <w:rFonts w:ascii="Verdana" w:hAnsi="Verdana"/>
                <w:sz w:val="18"/>
                <w:szCs w:val="18"/>
              </w:rPr>
            </w:pPr>
            <w:r w:rsidRPr="007E6992">
              <w:rPr>
                <w:rFonts w:ascii="Verdana" w:hAnsi="Verdana"/>
                <w:sz w:val="18"/>
                <w:szCs w:val="18"/>
              </w:rPr>
              <w:t>При этом покрываются расходы на проживание и оплату проезда экономическим классом к постоянному месту жительства (при наличии подтверждающих документов), если имели место карантинные заболевания (детские инфекции, опасные болезни), повлекшие карантин в отношении Застрахованного лица (при положительных тестах/анализах на опасное заболевание), а также травмы и болезни, потребовавшие экстренной госпитализации.</w:t>
            </w:r>
          </w:p>
          <w:p w:rsidR="007E6992" w:rsidRPr="007E6992" w:rsidRDefault="007E6992" w:rsidP="00AD681B">
            <w:pPr>
              <w:tabs>
                <w:tab w:val="left" w:pos="993"/>
              </w:tabs>
              <w:jc w:val="both"/>
              <w:rPr>
                <w:rFonts w:ascii="Verdana" w:hAnsi="Verdana"/>
                <w:sz w:val="18"/>
                <w:szCs w:val="18"/>
              </w:rPr>
            </w:pPr>
            <w:r w:rsidRPr="007E6992">
              <w:rPr>
                <w:rFonts w:ascii="Verdana" w:hAnsi="Verdana"/>
                <w:sz w:val="18"/>
                <w:szCs w:val="18"/>
              </w:rPr>
              <w:t>Расходы на проживание в гостинице возмещаются в размере лимитов, установленных договором страхования (полисом). При страховании по территории Т-</w:t>
            </w:r>
            <w:r w:rsidRPr="007E6992">
              <w:rPr>
                <w:rFonts w:ascii="Verdana" w:hAnsi="Verdana"/>
                <w:sz w:val="18"/>
                <w:szCs w:val="18"/>
                <w:lang w:val="en-US"/>
              </w:rPr>
              <w:t>III</w:t>
            </w:r>
            <w:r w:rsidRPr="007E6992">
              <w:rPr>
                <w:rFonts w:ascii="Verdana" w:hAnsi="Verdana"/>
                <w:sz w:val="18"/>
                <w:szCs w:val="18"/>
              </w:rPr>
              <w:t xml:space="preserve"> лимит страховой выплаты устанавливается в рублях в договоре страхования (полисе) – п. 4.1.3. настоящих Правил страхования. При этом проживание организуется Сервисной компанией либо Застрахованным лицом самостоятельно, но при условии обязательного согласования с Сервисной компанией.</w:t>
            </w:r>
          </w:p>
          <w:p w:rsidR="007E6992" w:rsidRPr="007E6992" w:rsidRDefault="00F66994" w:rsidP="00AD681B">
            <w:pPr>
              <w:widowControl w:val="0"/>
              <w:tabs>
                <w:tab w:val="left" w:pos="993"/>
              </w:tabs>
              <w:autoSpaceDE w:val="0"/>
              <w:autoSpaceDN w:val="0"/>
              <w:adjustRightInd w:val="0"/>
              <w:jc w:val="both"/>
              <w:rPr>
                <w:rFonts w:ascii="Verdana" w:hAnsi="Verdana"/>
                <w:i/>
                <w:sz w:val="18"/>
                <w:szCs w:val="18"/>
              </w:rPr>
            </w:pPr>
            <w:r>
              <w:rPr>
                <w:rFonts w:ascii="Verdana" w:hAnsi="Verdana"/>
                <w:b/>
                <w:i/>
                <w:sz w:val="18"/>
                <w:szCs w:val="18"/>
              </w:rPr>
              <w:t>17.3.6.</w:t>
            </w:r>
            <w:r w:rsidR="007E6992" w:rsidRPr="007E6992">
              <w:rPr>
                <w:rFonts w:ascii="Verdana" w:hAnsi="Verdana"/>
                <w:b/>
                <w:i/>
                <w:sz w:val="18"/>
                <w:szCs w:val="18"/>
              </w:rPr>
              <w:t>Расходы Застрахованного лица на проезд до места постоянного проживания</w:t>
            </w:r>
            <w:r w:rsidR="007E6992" w:rsidRPr="007E6992">
              <w:rPr>
                <w:rFonts w:ascii="Verdana" w:hAnsi="Verdana"/>
                <w:i/>
                <w:sz w:val="18"/>
                <w:szCs w:val="18"/>
              </w:rPr>
              <w:t xml:space="preserve"> в один конец </w:t>
            </w:r>
            <w:r w:rsidR="007E6992" w:rsidRPr="007E6992">
              <w:rPr>
                <w:rFonts w:ascii="Verdana" w:hAnsi="Verdana"/>
                <w:sz w:val="18"/>
                <w:szCs w:val="18"/>
              </w:rPr>
              <w:t xml:space="preserve">(оплата проезда только экономическим классом до места постоянного проживания, подтвержденная проездными документами), включая трансфер до аэропорта, в случае если его отъезд не состоялся вовремя, т.е. в день, указанный в проездных документах, находящихся на руках у Застрахованного лица, по причине наступления страхового случая, </w:t>
            </w:r>
            <w:r w:rsidR="007E6992" w:rsidRPr="007E6992">
              <w:rPr>
                <w:rFonts w:ascii="Verdana" w:hAnsi="Verdana"/>
                <w:b/>
                <w:i/>
                <w:sz w:val="18"/>
                <w:szCs w:val="18"/>
              </w:rPr>
              <w:t>повлекшего необходимость пребывания Застрахованного лица на стационарном лечении</w:t>
            </w:r>
            <w:r w:rsidR="007E6992" w:rsidRPr="007E6992">
              <w:rPr>
                <w:rFonts w:ascii="Verdana" w:hAnsi="Verdana"/>
                <w:sz w:val="18"/>
                <w:szCs w:val="18"/>
              </w:rPr>
              <w:t>.</w:t>
            </w:r>
          </w:p>
          <w:p w:rsidR="007E6992" w:rsidRPr="007E6992" w:rsidRDefault="00F66994" w:rsidP="00AD681B">
            <w:pPr>
              <w:widowControl w:val="0"/>
              <w:tabs>
                <w:tab w:val="left" w:pos="993"/>
              </w:tabs>
              <w:autoSpaceDE w:val="0"/>
              <w:autoSpaceDN w:val="0"/>
              <w:adjustRightInd w:val="0"/>
              <w:jc w:val="both"/>
              <w:rPr>
                <w:rFonts w:ascii="Verdana" w:hAnsi="Verdana"/>
                <w:i/>
                <w:sz w:val="18"/>
                <w:szCs w:val="18"/>
              </w:rPr>
            </w:pPr>
            <w:r>
              <w:rPr>
                <w:rFonts w:ascii="Verdana" w:hAnsi="Verdana"/>
                <w:b/>
                <w:i/>
                <w:sz w:val="18"/>
                <w:szCs w:val="18"/>
              </w:rPr>
              <w:t>17.3.7.</w:t>
            </w:r>
            <w:r w:rsidR="007E6992" w:rsidRPr="007E6992">
              <w:rPr>
                <w:rFonts w:ascii="Verdana" w:hAnsi="Verdana"/>
                <w:b/>
                <w:i/>
                <w:sz w:val="18"/>
                <w:szCs w:val="18"/>
              </w:rPr>
              <w:t>Расходы по досрочному возвращению Застрахованного лица на место постоянного проживания</w:t>
            </w:r>
            <w:r w:rsidR="007E6992" w:rsidRPr="007E6992">
              <w:rPr>
                <w:rFonts w:ascii="Verdana" w:hAnsi="Verdana"/>
                <w:sz w:val="18"/>
                <w:szCs w:val="18"/>
              </w:rPr>
              <w:t xml:space="preserve"> (оплата проезда только экономическим классом до места постоянного проживания, подтвержденная проездными документами) в случае внезапной болезни (при условии экстренной госпитализации) или непредвиденной смерти его близкого родственника в стране постоянного проживания. </w:t>
            </w:r>
          </w:p>
          <w:p w:rsidR="007E6992" w:rsidRPr="007E6992" w:rsidRDefault="00F66994" w:rsidP="00AD681B">
            <w:pPr>
              <w:widowControl w:val="0"/>
              <w:tabs>
                <w:tab w:val="left" w:pos="993"/>
              </w:tabs>
              <w:autoSpaceDE w:val="0"/>
              <w:autoSpaceDN w:val="0"/>
              <w:adjustRightInd w:val="0"/>
              <w:jc w:val="both"/>
              <w:rPr>
                <w:rFonts w:ascii="Verdana" w:hAnsi="Verdana"/>
                <w:sz w:val="18"/>
                <w:szCs w:val="18"/>
              </w:rPr>
            </w:pPr>
            <w:r>
              <w:rPr>
                <w:rFonts w:ascii="Verdana" w:hAnsi="Verdana"/>
                <w:b/>
                <w:i/>
                <w:sz w:val="18"/>
                <w:szCs w:val="18"/>
              </w:rPr>
              <w:t>17.3.8.</w:t>
            </w:r>
            <w:r w:rsidR="007E6992" w:rsidRPr="007E6992">
              <w:rPr>
                <w:rFonts w:ascii="Verdana" w:hAnsi="Verdana"/>
                <w:b/>
                <w:i/>
                <w:sz w:val="18"/>
                <w:szCs w:val="18"/>
              </w:rPr>
              <w:t>Для возмещения расходов Застрахованного лица на телефонные переговоры или короткие текстовые сообщения (</w:t>
            </w:r>
            <w:r w:rsidR="007E6992" w:rsidRPr="007E6992">
              <w:rPr>
                <w:rFonts w:ascii="Verdana" w:hAnsi="Verdana"/>
                <w:b/>
                <w:i/>
                <w:sz w:val="18"/>
                <w:szCs w:val="18"/>
                <w:lang w:val="en-US"/>
              </w:rPr>
              <w:t>sms</w:t>
            </w:r>
            <w:r w:rsidR="007E6992" w:rsidRPr="007E6992">
              <w:rPr>
                <w:rFonts w:ascii="Verdana" w:hAnsi="Verdana"/>
                <w:b/>
                <w:i/>
                <w:sz w:val="18"/>
                <w:szCs w:val="18"/>
              </w:rPr>
              <w:t>)</w:t>
            </w:r>
            <w:r w:rsidR="007E6992" w:rsidRPr="007E6992">
              <w:rPr>
                <w:rFonts w:ascii="Verdana" w:hAnsi="Verdana"/>
                <w:i/>
                <w:sz w:val="18"/>
                <w:szCs w:val="18"/>
              </w:rPr>
              <w:t xml:space="preserve"> с Сервисной компанией и/или Страховщиком </w:t>
            </w:r>
            <w:r w:rsidR="007E6992" w:rsidRPr="007E6992">
              <w:rPr>
                <w:rFonts w:ascii="Verdana" w:hAnsi="Verdana"/>
                <w:sz w:val="18"/>
                <w:szCs w:val="18"/>
              </w:rPr>
              <w:t xml:space="preserve">при наступлении страховых случаев к заявлению Застрахованного лица должны быть приложены счета за телефонные переговоры и </w:t>
            </w:r>
            <w:r w:rsidR="007E6992" w:rsidRPr="007E6992">
              <w:rPr>
                <w:rFonts w:ascii="Verdana" w:hAnsi="Verdana"/>
                <w:sz w:val="18"/>
                <w:szCs w:val="18"/>
                <w:lang w:val="en-US"/>
              </w:rPr>
              <w:t>sms</w:t>
            </w:r>
            <w:r w:rsidR="007E6992" w:rsidRPr="007E6992">
              <w:rPr>
                <w:rFonts w:ascii="Verdana" w:hAnsi="Verdana"/>
                <w:sz w:val="18"/>
                <w:szCs w:val="18"/>
              </w:rPr>
              <w:t xml:space="preserve"> сообщения. Страховая выплата ограничивается суммой, установленной в договоре страхования, отраженным в разделе «Особые условия» договора страхования </w:t>
            </w:r>
            <w:r w:rsidR="007E6992" w:rsidRPr="007E6992">
              <w:rPr>
                <w:rFonts w:ascii="Verdana" w:hAnsi="Verdana"/>
                <w:sz w:val="18"/>
                <w:szCs w:val="18"/>
              </w:rPr>
              <w:lastRenderedPageBreak/>
              <w:t>(полиса).</w:t>
            </w:r>
          </w:p>
          <w:p w:rsidR="007B5F29" w:rsidRPr="007B5F29" w:rsidRDefault="00F66994" w:rsidP="00AD681B">
            <w:pPr>
              <w:pStyle w:val="af8"/>
              <w:widowControl w:val="0"/>
              <w:tabs>
                <w:tab w:val="left" w:pos="-1701"/>
                <w:tab w:val="left" w:pos="993"/>
              </w:tabs>
              <w:overflowPunct w:val="0"/>
              <w:autoSpaceDE w:val="0"/>
              <w:autoSpaceDN w:val="0"/>
              <w:adjustRightInd w:val="0"/>
              <w:spacing w:after="0"/>
              <w:jc w:val="both"/>
              <w:textAlignment w:val="baseline"/>
              <w:rPr>
                <w:rFonts w:ascii="Verdana" w:hAnsi="Verdana"/>
                <w:sz w:val="18"/>
                <w:szCs w:val="18"/>
              </w:rPr>
            </w:pPr>
            <w:r w:rsidRPr="007B5F29">
              <w:rPr>
                <w:rFonts w:ascii="Verdana" w:hAnsi="Verdana"/>
                <w:b/>
                <w:i/>
                <w:sz w:val="18"/>
                <w:szCs w:val="18"/>
              </w:rPr>
              <w:t>17.3.9.</w:t>
            </w:r>
            <w:r w:rsidR="007B5F29" w:rsidRPr="007B5F29">
              <w:rPr>
                <w:rFonts w:ascii="Verdana" w:hAnsi="Verdana"/>
                <w:b/>
                <w:i/>
                <w:sz w:val="18"/>
                <w:szCs w:val="18"/>
              </w:rPr>
              <w:t xml:space="preserve"> При задержке регулярного авиарейса Страховщик производит выплату</w:t>
            </w:r>
            <w:r w:rsidR="007B5F29" w:rsidRPr="007B5F29">
              <w:rPr>
                <w:rFonts w:ascii="Verdana" w:hAnsi="Verdana"/>
                <w:i/>
                <w:sz w:val="18"/>
                <w:szCs w:val="18"/>
              </w:rPr>
              <w:t>:</w:t>
            </w:r>
          </w:p>
          <w:p w:rsidR="007B5F29" w:rsidRPr="007B5F29" w:rsidRDefault="007B5F29" w:rsidP="00AD681B">
            <w:pPr>
              <w:pStyle w:val="af8"/>
              <w:widowControl w:val="0"/>
              <w:tabs>
                <w:tab w:val="left" w:pos="-1701"/>
                <w:tab w:val="left" w:pos="1134"/>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17.3.9.1.</w:t>
            </w:r>
            <w:r w:rsidRPr="007B5F29">
              <w:rPr>
                <w:rFonts w:ascii="Verdana" w:hAnsi="Verdana"/>
                <w:sz w:val="18"/>
                <w:szCs w:val="18"/>
              </w:rPr>
              <w:t>При  использовании специального программного обеспечения (интернет-сервиса) и предварительного предоставления информации по авиарейсу (номер авиарейса, дата вылета и пр.). При этом договором страхования (полисом) устанавливаются:</w:t>
            </w:r>
          </w:p>
          <w:p w:rsidR="007B5F29" w:rsidRPr="007B5F29" w:rsidRDefault="007B5F29" w:rsidP="00AD681B">
            <w:pPr>
              <w:pStyle w:val="af8"/>
              <w:widowControl w:val="0"/>
              <w:numPr>
                <w:ilvl w:val="0"/>
                <w:numId w:val="13"/>
              </w:numPr>
              <w:tabs>
                <w:tab w:val="left" w:pos="-1701"/>
                <w:tab w:val="left" w:pos="318"/>
              </w:tabs>
              <w:overflowPunct w:val="0"/>
              <w:autoSpaceDE w:val="0"/>
              <w:autoSpaceDN w:val="0"/>
              <w:adjustRightInd w:val="0"/>
              <w:spacing w:after="0"/>
              <w:ind w:left="0" w:firstLine="0"/>
              <w:jc w:val="both"/>
              <w:textAlignment w:val="baseline"/>
              <w:rPr>
                <w:rFonts w:ascii="Verdana" w:hAnsi="Verdana"/>
                <w:sz w:val="18"/>
                <w:szCs w:val="18"/>
              </w:rPr>
            </w:pPr>
            <w:r w:rsidRPr="007B5F29">
              <w:rPr>
                <w:rFonts w:ascii="Verdana" w:hAnsi="Verdana"/>
                <w:sz w:val="18"/>
                <w:szCs w:val="18"/>
              </w:rPr>
              <w:t>длительность задержки регулярного авиарейса;</w:t>
            </w:r>
          </w:p>
          <w:p w:rsidR="007B5F29" w:rsidRPr="007B5F29" w:rsidRDefault="007B5F29" w:rsidP="00AD681B">
            <w:pPr>
              <w:pStyle w:val="af8"/>
              <w:widowControl w:val="0"/>
              <w:numPr>
                <w:ilvl w:val="0"/>
                <w:numId w:val="13"/>
              </w:numPr>
              <w:tabs>
                <w:tab w:val="left" w:pos="-1701"/>
                <w:tab w:val="left" w:pos="318"/>
              </w:tabs>
              <w:overflowPunct w:val="0"/>
              <w:autoSpaceDE w:val="0"/>
              <w:autoSpaceDN w:val="0"/>
              <w:adjustRightInd w:val="0"/>
              <w:spacing w:after="0"/>
              <w:ind w:left="0" w:firstLine="0"/>
              <w:jc w:val="both"/>
              <w:textAlignment w:val="baseline"/>
              <w:rPr>
                <w:rFonts w:ascii="Verdana" w:hAnsi="Verdana"/>
                <w:sz w:val="18"/>
                <w:szCs w:val="18"/>
              </w:rPr>
            </w:pPr>
            <w:r w:rsidRPr="007B5F29">
              <w:rPr>
                <w:rFonts w:ascii="Verdana" w:hAnsi="Verdana"/>
                <w:sz w:val="18"/>
                <w:szCs w:val="18"/>
              </w:rPr>
              <w:t>размеры страховых выплат за факт задержки регулярного авиарейса;</w:t>
            </w:r>
          </w:p>
          <w:p w:rsidR="007B5F29" w:rsidRPr="007B5F29" w:rsidRDefault="007B5F29" w:rsidP="00AD681B">
            <w:pPr>
              <w:pStyle w:val="af8"/>
              <w:widowControl w:val="0"/>
              <w:numPr>
                <w:ilvl w:val="0"/>
                <w:numId w:val="13"/>
              </w:numPr>
              <w:tabs>
                <w:tab w:val="left" w:pos="-1701"/>
                <w:tab w:val="left" w:pos="318"/>
              </w:tabs>
              <w:overflowPunct w:val="0"/>
              <w:autoSpaceDE w:val="0"/>
              <w:autoSpaceDN w:val="0"/>
              <w:adjustRightInd w:val="0"/>
              <w:spacing w:after="0"/>
              <w:ind w:left="0" w:firstLine="0"/>
              <w:jc w:val="both"/>
              <w:textAlignment w:val="baseline"/>
              <w:rPr>
                <w:rFonts w:ascii="Verdana" w:hAnsi="Verdana"/>
                <w:sz w:val="18"/>
                <w:szCs w:val="18"/>
              </w:rPr>
            </w:pPr>
            <w:r w:rsidRPr="007B5F29">
              <w:rPr>
                <w:rFonts w:ascii="Verdana" w:hAnsi="Verdana"/>
                <w:sz w:val="18"/>
                <w:szCs w:val="18"/>
              </w:rPr>
              <w:t>размер страховой выплаты по каждому страховому случаю на одно Застрахованное лицо указывается в договоре страхования (полисе);</w:t>
            </w:r>
          </w:p>
          <w:p w:rsidR="007B5F29" w:rsidRPr="007B5F29" w:rsidRDefault="007B5F29" w:rsidP="00AD681B">
            <w:pPr>
              <w:pStyle w:val="af8"/>
              <w:widowControl w:val="0"/>
              <w:numPr>
                <w:ilvl w:val="0"/>
                <w:numId w:val="13"/>
              </w:numPr>
              <w:tabs>
                <w:tab w:val="left" w:pos="-1701"/>
                <w:tab w:val="left" w:pos="318"/>
              </w:tabs>
              <w:overflowPunct w:val="0"/>
              <w:autoSpaceDE w:val="0"/>
              <w:autoSpaceDN w:val="0"/>
              <w:adjustRightInd w:val="0"/>
              <w:spacing w:after="0"/>
              <w:ind w:left="0" w:firstLine="0"/>
              <w:jc w:val="both"/>
              <w:textAlignment w:val="baseline"/>
              <w:rPr>
                <w:rFonts w:ascii="Verdana" w:hAnsi="Verdana"/>
                <w:sz w:val="18"/>
                <w:szCs w:val="18"/>
              </w:rPr>
            </w:pPr>
            <w:r w:rsidRPr="007B5F29">
              <w:rPr>
                <w:rFonts w:ascii="Verdana" w:hAnsi="Verdana"/>
                <w:sz w:val="18"/>
                <w:szCs w:val="18"/>
              </w:rPr>
              <w:t>лимит страховой суммы по риску указывается в договоре страхования (полисе) по совокупности всех страховых случаев на весь период страхования.</w:t>
            </w:r>
          </w:p>
          <w:p w:rsidR="007B5F29" w:rsidRPr="007B5F29" w:rsidRDefault="007B5F29" w:rsidP="00AD681B">
            <w:pPr>
              <w:pStyle w:val="af8"/>
              <w:widowControl w:val="0"/>
              <w:tabs>
                <w:tab w:val="left" w:pos="-1701"/>
                <w:tab w:val="left" w:pos="1134"/>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17.3.9.2.</w:t>
            </w:r>
            <w:r w:rsidRPr="007B5F29">
              <w:rPr>
                <w:rFonts w:ascii="Verdana" w:hAnsi="Verdana"/>
                <w:sz w:val="18"/>
                <w:szCs w:val="18"/>
              </w:rPr>
              <w:t>При отсутствии у Застрахованного лица специального программного обеспечения, позволяющего Страховщику получить предварительную информацию по авиарейсу,  Страховщик производит страховую выплату по факту предоставления соответствующих документов, выданных уполномоченным представителем авиакомпании, подтверждающих задержку авиарейса:</w:t>
            </w:r>
          </w:p>
          <w:p w:rsidR="007B5F29" w:rsidRPr="007B5F29" w:rsidRDefault="007B5F29" w:rsidP="00AD681B">
            <w:pPr>
              <w:pStyle w:val="af8"/>
              <w:widowControl w:val="0"/>
              <w:numPr>
                <w:ilvl w:val="0"/>
                <w:numId w:val="14"/>
              </w:numPr>
              <w:tabs>
                <w:tab w:val="left" w:pos="-1701"/>
                <w:tab w:val="left" w:pos="318"/>
              </w:tabs>
              <w:overflowPunct w:val="0"/>
              <w:autoSpaceDE w:val="0"/>
              <w:autoSpaceDN w:val="0"/>
              <w:adjustRightInd w:val="0"/>
              <w:spacing w:after="0"/>
              <w:ind w:left="0" w:firstLine="0"/>
              <w:jc w:val="both"/>
              <w:textAlignment w:val="baseline"/>
              <w:rPr>
                <w:rFonts w:ascii="Verdana" w:hAnsi="Verdana"/>
                <w:sz w:val="18"/>
                <w:szCs w:val="18"/>
              </w:rPr>
            </w:pPr>
            <w:r w:rsidRPr="007B5F29">
              <w:rPr>
                <w:rFonts w:ascii="Verdana" w:hAnsi="Verdana"/>
                <w:sz w:val="18"/>
                <w:szCs w:val="18"/>
              </w:rPr>
              <w:t>Время задержки авиарейса составляет 3 (три) часа и более.</w:t>
            </w:r>
          </w:p>
          <w:p w:rsidR="007B5F29" w:rsidRPr="007B5F29" w:rsidRDefault="007B5F29" w:rsidP="00AD681B">
            <w:pPr>
              <w:pStyle w:val="af8"/>
              <w:widowControl w:val="0"/>
              <w:numPr>
                <w:ilvl w:val="0"/>
                <w:numId w:val="14"/>
              </w:numPr>
              <w:tabs>
                <w:tab w:val="left" w:pos="-1701"/>
                <w:tab w:val="left" w:pos="318"/>
              </w:tabs>
              <w:overflowPunct w:val="0"/>
              <w:autoSpaceDE w:val="0"/>
              <w:autoSpaceDN w:val="0"/>
              <w:adjustRightInd w:val="0"/>
              <w:spacing w:after="0"/>
              <w:ind w:left="0" w:firstLine="0"/>
              <w:jc w:val="both"/>
              <w:textAlignment w:val="baseline"/>
              <w:rPr>
                <w:rFonts w:ascii="Verdana" w:hAnsi="Verdana"/>
                <w:sz w:val="18"/>
                <w:szCs w:val="18"/>
              </w:rPr>
            </w:pPr>
            <w:r w:rsidRPr="007B5F29">
              <w:rPr>
                <w:rFonts w:ascii="Verdana" w:hAnsi="Verdana"/>
                <w:sz w:val="18"/>
                <w:szCs w:val="18"/>
              </w:rPr>
              <w:t>размер страховой выплаты по каждому страховому случаю на одно Застрахованное лицо указывается в договоре страхования (полисе);</w:t>
            </w:r>
          </w:p>
          <w:p w:rsidR="007B5F29" w:rsidRPr="007B5F29" w:rsidRDefault="007B5F29" w:rsidP="00AD681B">
            <w:pPr>
              <w:pStyle w:val="af8"/>
              <w:widowControl w:val="0"/>
              <w:numPr>
                <w:ilvl w:val="0"/>
                <w:numId w:val="14"/>
              </w:numPr>
              <w:tabs>
                <w:tab w:val="left" w:pos="-1701"/>
                <w:tab w:val="left" w:pos="318"/>
              </w:tabs>
              <w:overflowPunct w:val="0"/>
              <w:autoSpaceDE w:val="0"/>
              <w:autoSpaceDN w:val="0"/>
              <w:adjustRightInd w:val="0"/>
              <w:spacing w:after="0"/>
              <w:ind w:left="0" w:firstLine="0"/>
              <w:jc w:val="both"/>
              <w:textAlignment w:val="baseline"/>
              <w:rPr>
                <w:rFonts w:ascii="Verdana" w:hAnsi="Verdana"/>
                <w:sz w:val="18"/>
                <w:szCs w:val="18"/>
              </w:rPr>
            </w:pPr>
            <w:r w:rsidRPr="007B5F29">
              <w:rPr>
                <w:rFonts w:ascii="Verdana" w:hAnsi="Verdana"/>
                <w:sz w:val="18"/>
                <w:szCs w:val="18"/>
              </w:rPr>
              <w:t>лимит страховой суммы по риску указывается в договоре страхования (полисе) по совокупности всех страховых случаев на весь период страхования.</w:t>
            </w:r>
          </w:p>
          <w:p w:rsidR="007E6992" w:rsidRPr="007E6992" w:rsidRDefault="00F66994" w:rsidP="00AD681B">
            <w:pPr>
              <w:pStyle w:val="af8"/>
              <w:widowControl w:val="0"/>
              <w:tabs>
                <w:tab w:val="left" w:pos="-1701"/>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b/>
                <w:i/>
                <w:sz w:val="18"/>
                <w:szCs w:val="18"/>
              </w:rPr>
              <w:t>17.3.10.</w:t>
            </w:r>
            <w:r w:rsidR="007E6992" w:rsidRPr="007E6992">
              <w:rPr>
                <w:rFonts w:ascii="Verdana" w:hAnsi="Verdana"/>
                <w:b/>
                <w:i/>
                <w:sz w:val="18"/>
                <w:szCs w:val="18"/>
              </w:rPr>
              <w:t>Расходы в случаеутраты, хищения или повреждения заграничного паспорта и/или транспортных документов Застрахованного лица</w:t>
            </w:r>
            <w:r w:rsidR="007E6992" w:rsidRPr="007E6992">
              <w:rPr>
                <w:rFonts w:ascii="Verdana" w:hAnsi="Verdana"/>
                <w:sz w:val="18"/>
                <w:szCs w:val="18"/>
              </w:rPr>
              <w:t>:</w:t>
            </w:r>
          </w:p>
          <w:p w:rsidR="007E6992" w:rsidRPr="007E6992" w:rsidRDefault="00F66994" w:rsidP="00AD681B">
            <w:pPr>
              <w:widowControl w:val="0"/>
              <w:tabs>
                <w:tab w:val="left" w:pos="1134"/>
              </w:tabs>
              <w:autoSpaceDE w:val="0"/>
              <w:autoSpaceDN w:val="0"/>
              <w:adjustRightInd w:val="0"/>
              <w:jc w:val="both"/>
              <w:rPr>
                <w:rFonts w:ascii="Verdana" w:hAnsi="Verdana"/>
                <w:sz w:val="18"/>
                <w:szCs w:val="18"/>
              </w:rPr>
            </w:pPr>
            <w:r>
              <w:rPr>
                <w:rFonts w:ascii="Verdana" w:hAnsi="Verdana"/>
                <w:sz w:val="18"/>
                <w:szCs w:val="18"/>
              </w:rPr>
              <w:t>17.3.10.1.</w:t>
            </w:r>
            <w:r w:rsidR="007E6992" w:rsidRPr="007E6992">
              <w:rPr>
                <w:rFonts w:ascii="Verdana" w:hAnsi="Verdana"/>
                <w:sz w:val="18"/>
                <w:szCs w:val="18"/>
              </w:rPr>
              <w:t>по оформлению дубликатов утерянных документов на территории Поездки (паспорт с визой, проездные документы) в пределах сумм, указанных в договоре страхования.</w:t>
            </w:r>
          </w:p>
          <w:p w:rsidR="007E6992" w:rsidRPr="007E6992" w:rsidRDefault="00F66994" w:rsidP="00AD681B">
            <w:pPr>
              <w:widowControl w:val="0"/>
              <w:tabs>
                <w:tab w:val="left" w:pos="1134"/>
              </w:tabs>
              <w:autoSpaceDE w:val="0"/>
              <w:autoSpaceDN w:val="0"/>
              <w:adjustRightInd w:val="0"/>
              <w:jc w:val="both"/>
              <w:rPr>
                <w:rFonts w:ascii="Verdana" w:hAnsi="Verdana"/>
                <w:sz w:val="18"/>
                <w:szCs w:val="18"/>
              </w:rPr>
            </w:pPr>
            <w:r>
              <w:rPr>
                <w:rFonts w:ascii="Verdana" w:hAnsi="Verdana"/>
                <w:sz w:val="18"/>
                <w:szCs w:val="18"/>
              </w:rPr>
              <w:t>17.3.10.2.</w:t>
            </w:r>
            <w:r w:rsidR="007E6992" w:rsidRPr="007E6992">
              <w:rPr>
                <w:rFonts w:ascii="Verdana" w:hAnsi="Verdana"/>
                <w:sz w:val="18"/>
                <w:szCs w:val="18"/>
              </w:rPr>
              <w:t>Страховщик компенсирует расходы в пределах сумм, указанных в договоре страхования на восстановление документов на основании заявления и документов, подтверждающих расходы (квитанции об оплате фотографий, квитанции об оплате проезда до консульства/посольства).</w:t>
            </w:r>
          </w:p>
          <w:p w:rsidR="007E6992" w:rsidRPr="007E6992" w:rsidRDefault="007E6992" w:rsidP="00AD681B">
            <w:pPr>
              <w:pStyle w:val="af8"/>
              <w:tabs>
                <w:tab w:val="left" w:pos="851"/>
              </w:tabs>
              <w:spacing w:after="0"/>
              <w:jc w:val="both"/>
              <w:rPr>
                <w:rFonts w:ascii="Verdana" w:hAnsi="Verdana"/>
                <w:sz w:val="18"/>
                <w:szCs w:val="18"/>
              </w:rPr>
            </w:pPr>
            <w:r w:rsidRPr="007E6992">
              <w:rPr>
                <w:rFonts w:ascii="Verdana" w:hAnsi="Verdana"/>
                <w:sz w:val="18"/>
                <w:szCs w:val="18"/>
              </w:rPr>
              <w:t>Все передаваемые в адрес Страховщика документы на иностранном языке, кроме английского и немецкого языков, должны быть переведены на русский язык и заверены.</w:t>
            </w:r>
          </w:p>
          <w:p w:rsidR="007E6992" w:rsidRPr="007E6992" w:rsidRDefault="00F66994" w:rsidP="00AD681B">
            <w:pPr>
              <w:pStyle w:val="af8"/>
              <w:widowControl w:val="0"/>
              <w:tabs>
                <w:tab w:val="left" w:pos="-1701"/>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b/>
                <w:i/>
                <w:sz w:val="18"/>
                <w:szCs w:val="18"/>
              </w:rPr>
              <w:t>17.3.11.</w:t>
            </w:r>
            <w:r w:rsidR="007E6992" w:rsidRPr="007E6992">
              <w:rPr>
                <w:rFonts w:ascii="Verdana" w:hAnsi="Verdana"/>
                <w:b/>
                <w:i/>
                <w:sz w:val="18"/>
                <w:szCs w:val="18"/>
              </w:rPr>
              <w:t>Расходы по организации и оплате первой юридической консультации Застрахованному лицу</w:t>
            </w:r>
            <w:r w:rsidR="007E6992" w:rsidRPr="007E6992">
              <w:rPr>
                <w:rFonts w:ascii="Verdana" w:hAnsi="Verdana"/>
                <w:sz w:val="18"/>
                <w:szCs w:val="18"/>
              </w:rPr>
              <w:t>, включая услуги переводчика при проведении такой консультации, если это необходимо и в случаях, когда последнего преследуют в судебном порядке в соответствии с гражданским законодательством страны пребывания, в результате неумышленного причинения Застрахованным лицом ущерба третьей стороне, ненамеренного нарушения нормативных актов страны пребывания, исключая ущерб и нарушения, связанные с использованием, владением и хранением транспортных средств, наркотических, психотропных средств, оружия любых видов. Страховая выплата не может быть больше суммы, указанной в договоре страхования.</w:t>
            </w:r>
          </w:p>
          <w:p w:rsidR="007E6992" w:rsidRPr="007E6992" w:rsidRDefault="00F66994" w:rsidP="00AD681B">
            <w:pPr>
              <w:pStyle w:val="af8"/>
              <w:widowControl w:val="0"/>
              <w:tabs>
                <w:tab w:val="left" w:pos="-1701"/>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b/>
                <w:i/>
                <w:sz w:val="18"/>
                <w:szCs w:val="18"/>
              </w:rPr>
              <w:t>17.3.12.</w:t>
            </w:r>
            <w:r w:rsidR="007E6992" w:rsidRPr="007E6992">
              <w:rPr>
                <w:rFonts w:ascii="Verdana" w:hAnsi="Verdana"/>
                <w:b/>
                <w:i/>
                <w:sz w:val="18"/>
                <w:szCs w:val="18"/>
              </w:rPr>
              <w:t>Непредвиденные расходы Застрахованного лица в случае поломки, утраты (угон, хищение) или повреждения личного автотранспортного средства</w:t>
            </w:r>
            <w:r w:rsidR="007E6992" w:rsidRPr="007E6992">
              <w:rPr>
                <w:rFonts w:ascii="Verdana" w:hAnsi="Verdana"/>
                <w:sz w:val="18"/>
                <w:szCs w:val="18"/>
              </w:rPr>
              <w:t xml:space="preserve"> – </w:t>
            </w:r>
            <w:r w:rsidR="007E6992" w:rsidRPr="007E6992">
              <w:rPr>
                <w:rFonts w:ascii="Verdana" w:hAnsi="Verdana"/>
                <w:sz w:val="18"/>
                <w:szCs w:val="18"/>
              </w:rPr>
              <w:lastRenderedPageBreak/>
              <w:t>на котором Застрахованное лицо осуществляет Поездку за пределы границ Российской Федерации:</w:t>
            </w:r>
          </w:p>
          <w:p w:rsidR="007E6992" w:rsidRPr="007E6992" w:rsidRDefault="00F66994" w:rsidP="00AD681B">
            <w:pPr>
              <w:tabs>
                <w:tab w:val="left" w:pos="1134"/>
              </w:tabs>
              <w:autoSpaceDE w:val="0"/>
              <w:autoSpaceDN w:val="0"/>
              <w:adjustRightInd w:val="0"/>
              <w:jc w:val="both"/>
              <w:rPr>
                <w:rFonts w:ascii="Verdana" w:hAnsi="Verdana"/>
                <w:sz w:val="18"/>
                <w:szCs w:val="18"/>
              </w:rPr>
            </w:pPr>
            <w:r>
              <w:rPr>
                <w:rFonts w:ascii="Verdana" w:hAnsi="Verdana"/>
                <w:sz w:val="18"/>
                <w:szCs w:val="18"/>
              </w:rPr>
              <w:t>17.3.12.1.</w:t>
            </w:r>
            <w:r w:rsidR="007E6992" w:rsidRPr="007E6992">
              <w:rPr>
                <w:rFonts w:ascii="Verdana" w:hAnsi="Verdana"/>
                <w:sz w:val="18"/>
                <w:szCs w:val="18"/>
              </w:rPr>
              <w:t>расходы по буксировке (эвакуации) поврежденного при аварии или неработающего личного автотранспорта, на котором путешествует Застрахованное лицо, к ближайшему месту ремонта в стране пребывания. Страховая выплата не может превышать сумму, указанную в договоре страхования (страховом полисе) или установленного лимита;</w:t>
            </w:r>
          </w:p>
          <w:p w:rsidR="007E6992" w:rsidRPr="007E6992" w:rsidRDefault="00F66994" w:rsidP="00AD681B">
            <w:pPr>
              <w:tabs>
                <w:tab w:val="left" w:pos="1134"/>
              </w:tabs>
              <w:autoSpaceDE w:val="0"/>
              <w:autoSpaceDN w:val="0"/>
              <w:adjustRightInd w:val="0"/>
              <w:jc w:val="both"/>
              <w:rPr>
                <w:rFonts w:ascii="Verdana" w:hAnsi="Verdana"/>
                <w:sz w:val="18"/>
                <w:szCs w:val="18"/>
              </w:rPr>
            </w:pPr>
            <w:r>
              <w:rPr>
                <w:rFonts w:ascii="Verdana" w:hAnsi="Verdana"/>
                <w:sz w:val="18"/>
                <w:szCs w:val="18"/>
              </w:rPr>
              <w:t>17.3.12.2.</w:t>
            </w:r>
            <w:r w:rsidR="007E6992" w:rsidRPr="007E6992">
              <w:rPr>
                <w:rFonts w:ascii="Verdana" w:hAnsi="Verdana"/>
                <w:sz w:val="18"/>
                <w:szCs w:val="18"/>
              </w:rPr>
              <w:t>расходы по доставке пассажиров, включая водителя, к месту проживания в стране пребывания в случае утраты (угона, хищения), поломки или повреждения личного автотранспорта. Страховая выплата не может превышать сумму, указанную в договоре страхования.</w:t>
            </w:r>
          </w:p>
          <w:p w:rsidR="007E6992" w:rsidRPr="007E6992" w:rsidRDefault="00F66994" w:rsidP="00AD681B">
            <w:pPr>
              <w:pStyle w:val="af8"/>
              <w:widowControl w:val="0"/>
              <w:tabs>
                <w:tab w:val="left" w:pos="-1701"/>
                <w:tab w:val="left" w:pos="1134"/>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17.3.12.3.</w:t>
            </w:r>
            <w:r w:rsidR="007E6992" w:rsidRPr="007E6992">
              <w:rPr>
                <w:rFonts w:ascii="Verdana" w:hAnsi="Verdana"/>
                <w:sz w:val="18"/>
                <w:szCs w:val="18"/>
              </w:rPr>
              <w:t>Страховое возмещение выплачивается Застрахованному лицу на основании заявления на получение страховой выплаты по факту повреждения, поломки или утраты автотранспортного средства (ТС) с приложением всех имеющихся документов (например, если таковой выдавался: протокол с места аварии, счет буксировочной и/или ремонтной бригады, оплаченный Застрахованным лицом с приложением документов, подтверждающих оплату). Все передаваемые в адрес Страховщика документы на иностранном языке, кроме английского и немецкого языков, должны быть переведены на русский язык и заверены.</w:t>
            </w:r>
          </w:p>
          <w:p w:rsidR="00257D52" w:rsidRDefault="007B5F29" w:rsidP="00AD681B">
            <w:pPr>
              <w:pStyle w:val="af8"/>
              <w:widowControl w:val="0"/>
              <w:tabs>
                <w:tab w:val="left" w:pos="-1701"/>
                <w:tab w:val="left" w:pos="1134"/>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Добавлен пункт 17.</w:t>
            </w:r>
            <w:r w:rsidR="00257D52" w:rsidRPr="00257D52">
              <w:rPr>
                <w:rFonts w:ascii="Verdana" w:hAnsi="Verdana"/>
                <w:b/>
                <w:sz w:val="18"/>
                <w:szCs w:val="18"/>
              </w:rPr>
              <w:t>4.</w:t>
            </w:r>
            <w:r w:rsidR="00257D52">
              <w:rPr>
                <w:rFonts w:ascii="Verdana" w:hAnsi="Verdana"/>
                <w:b/>
                <w:sz w:val="18"/>
                <w:szCs w:val="18"/>
              </w:rPr>
              <w:t>:</w:t>
            </w:r>
          </w:p>
          <w:p w:rsidR="00257D52" w:rsidRPr="00257D52" w:rsidRDefault="007B5F29" w:rsidP="00AD681B">
            <w:pPr>
              <w:pStyle w:val="af8"/>
              <w:widowControl w:val="0"/>
              <w:tabs>
                <w:tab w:val="left" w:pos="-1701"/>
                <w:tab w:val="left" w:pos="1134"/>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17.</w:t>
            </w:r>
            <w:r w:rsidR="00257D52" w:rsidRPr="00257D52">
              <w:rPr>
                <w:rFonts w:ascii="Verdana" w:hAnsi="Verdana"/>
                <w:b/>
                <w:sz w:val="18"/>
                <w:szCs w:val="18"/>
              </w:rPr>
              <w:t>4.</w:t>
            </w:r>
            <w:r w:rsidR="00257D52" w:rsidRPr="00257D52">
              <w:rPr>
                <w:rFonts w:ascii="Verdana" w:hAnsi="Verdana"/>
                <w:sz w:val="18"/>
                <w:szCs w:val="18"/>
              </w:rPr>
              <w:t xml:space="preserve"> Страховые риски по п. 17.1.-17.3. указываются в особых условиях договора страхования. В случаях, когда риски не отражены в договоре страхования (страховом полисе), то страхование по ним не осуществляется и Страховщик ответственности по ним не несет</w:t>
            </w:r>
            <w:r w:rsidR="00257D52">
              <w:rPr>
                <w:rFonts w:ascii="Verdana" w:hAnsi="Verdana"/>
                <w:sz w:val="18"/>
                <w:szCs w:val="18"/>
              </w:rPr>
              <w:t>.</w:t>
            </w:r>
          </w:p>
        </w:tc>
      </w:tr>
      <w:tr w:rsidR="004107A4" w:rsidTr="00410BD0">
        <w:trPr>
          <w:trHeight w:val="1124"/>
        </w:trPr>
        <w:tc>
          <w:tcPr>
            <w:tcW w:w="4820" w:type="dxa"/>
          </w:tcPr>
          <w:p w:rsidR="004107A4" w:rsidRPr="00410BD0" w:rsidRDefault="00410BD0" w:rsidP="00AD681B">
            <w:pPr>
              <w:pStyle w:val="ad"/>
              <w:ind w:left="0"/>
              <w:jc w:val="both"/>
              <w:rPr>
                <w:rFonts w:ascii="Verdana" w:hAnsi="Verdana"/>
                <w:b/>
                <w:i/>
                <w:sz w:val="18"/>
                <w:szCs w:val="18"/>
              </w:rPr>
            </w:pPr>
            <w:bookmarkStart w:id="2" w:name="_Toc2605502"/>
            <w:r w:rsidRPr="00410BD0">
              <w:rPr>
                <w:rFonts w:ascii="Verdana" w:hAnsi="Verdana"/>
                <w:b/>
                <w:i/>
                <w:sz w:val="18"/>
                <w:szCs w:val="18"/>
              </w:rPr>
              <w:lastRenderedPageBreak/>
              <w:t>18.</w:t>
            </w:r>
            <w:r w:rsidR="0079593C" w:rsidRPr="00410BD0">
              <w:rPr>
                <w:rFonts w:ascii="Verdana" w:hAnsi="Verdana"/>
                <w:b/>
                <w:i/>
                <w:sz w:val="18"/>
                <w:szCs w:val="18"/>
              </w:rPr>
              <w:t>НЕ ЯВЛЯЮТСЯ СТРАХОВЫМИ СЛУЧАЯМИ, НЕ ПРИНИМАЮТСЯ НА СТРАХОВАНИЕ И НЕ ВОЗМЕЩАЮТСЯ РАСХОДЫ</w:t>
            </w:r>
            <w:bookmarkEnd w:id="2"/>
          </w:p>
          <w:p w:rsidR="00D73612" w:rsidRPr="00140553" w:rsidRDefault="00140553" w:rsidP="00AD681B">
            <w:pPr>
              <w:pStyle w:val="ad"/>
              <w:ind w:left="0"/>
              <w:jc w:val="both"/>
              <w:rPr>
                <w:rFonts w:ascii="Verdana" w:hAnsi="Verdana"/>
                <w:sz w:val="18"/>
                <w:szCs w:val="18"/>
              </w:rPr>
            </w:pPr>
            <w:r w:rsidRPr="00140553">
              <w:rPr>
                <w:rFonts w:ascii="Verdana" w:hAnsi="Verdana"/>
                <w:sz w:val="18"/>
                <w:szCs w:val="18"/>
              </w:rPr>
              <w:t>18.1.7.Расходы, связанные с лечением с использованием методов мануальной терапии, рефлексотерапии (проведение акупунктуры), хиропрактики, массажа, гомеопатии, фито- и натуротерапии, физиотерапии и т.п., в том числе последствия такого лечения</w:t>
            </w:r>
            <w:r>
              <w:rPr>
                <w:rFonts w:ascii="Verdana" w:hAnsi="Verdana"/>
                <w:sz w:val="18"/>
                <w:szCs w:val="18"/>
              </w:rPr>
              <w:t>.</w:t>
            </w:r>
          </w:p>
          <w:p w:rsidR="00936BEE" w:rsidRPr="00DF6960" w:rsidRDefault="00936BEE" w:rsidP="00AD681B">
            <w:pPr>
              <w:pStyle w:val="ac"/>
              <w:jc w:val="both"/>
              <w:rPr>
                <w:rFonts w:ascii="Verdana" w:hAnsi="Verdana"/>
                <w:b/>
                <w:i/>
                <w:sz w:val="18"/>
                <w:szCs w:val="18"/>
                <w:u w:val="single"/>
              </w:rPr>
            </w:pPr>
          </w:p>
        </w:tc>
        <w:tc>
          <w:tcPr>
            <w:tcW w:w="5812" w:type="dxa"/>
          </w:tcPr>
          <w:p w:rsidR="00140553" w:rsidRDefault="00140553" w:rsidP="00AD681B">
            <w:pPr>
              <w:pStyle w:val="26"/>
              <w:tabs>
                <w:tab w:val="left" w:pos="851"/>
              </w:tabs>
              <w:spacing w:after="0" w:line="240" w:lineRule="auto"/>
              <w:ind w:left="0"/>
              <w:jc w:val="both"/>
              <w:rPr>
                <w:rFonts w:ascii="Verdana" w:hAnsi="Verdana"/>
                <w:b/>
                <w:sz w:val="18"/>
                <w:szCs w:val="18"/>
              </w:rPr>
            </w:pPr>
            <w:r>
              <w:rPr>
                <w:rFonts w:ascii="Verdana" w:hAnsi="Verdana"/>
                <w:b/>
                <w:sz w:val="18"/>
                <w:szCs w:val="18"/>
              </w:rPr>
              <w:t>Понятие «репатриация» заменено на понятие «возвращение тела (останков)» по тексту главы.</w:t>
            </w:r>
          </w:p>
          <w:p w:rsidR="00DF6960" w:rsidRDefault="00410BD0" w:rsidP="00AD681B">
            <w:pPr>
              <w:pStyle w:val="26"/>
              <w:tabs>
                <w:tab w:val="left" w:pos="851"/>
              </w:tabs>
              <w:spacing w:after="0" w:line="240" w:lineRule="auto"/>
              <w:ind w:left="0"/>
              <w:jc w:val="both"/>
              <w:rPr>
                <w:rFonts w:ascii="Verdana" w:hAnsi="Verdana"/>
                <w:b/>
                <w:sz w:val="18"/>
                <w:szCs w:val="18"/>
              </w:rPr>
            </w:pPr>
            <w:r w:rsidRPr="00410BD0">
              <w:rPr>
                <w:rFonts w:ascii="Verdana" w:hAnsi="Verdana"/>
                <w:b/>
                <w:sz w:val="18"/>
                <w:szCs w:val="18"/>
              </w:rPr>
              <w:t>Добавлены пункты</w:t>
            </w:r>
            <w:r w:rsidR="00403A18">
              <w:rPr>
                <w:rFonts w:ascii="Verdana" w:hAnsi="Verdana"/>
                <w:b/>
                <w:sz w:val="18"/>
                <w:szCs w:val="18"/>
              </w:rPr>
              <w:t xml:space="preserve"> 18.1.5., 18.1.9.:</w:t>
            </w:r>
          </w:p>
          <w:p w:rsidR="00403A18" w:rsidRDefault="00403A18" w:rsidP="00AD681B">
            <w:pPr>
              <w:pStyle w:val="26"/>
              <w:tabs>
                <w:tab w:val="left" w:pos="851"/>
              </w:tabs>
              <w:spacing w:after="0" w:line="240" w:lineRule="auto"/>
              <w:ind w:left="0"/>
              <w:jc w:val="both"/>
              <w:rPr>
                <w:rFonts w:ascii="Verdana" w:hAnsi="Verdana"/>
                <w:sz w:val="18"/>
                <w:szCs w:val="18"/>
              </w:rPr>
            </w:pPr>
            <w:r w:rsidRPr="00403A18">
              <w:rPr>
                <w:rFonts w:ascii="Verdana" w:hAnsi="Verdana"/>
                <w:sz w:val="18"/>
                <w:szCs w:val="18"/>
              </w:rPr>
              <w:t>18.1.5.Любые расходы, связанные с лечением заболеваний, сопровождающихся хронической почечной или печеночной недостаточностью и требующие проведения очередного программного (планового) гемодиализа, кроме снятия острого состояния, когда гемодиализ проводится в целях спасения жизни Застрахованного лица</w:t>
            </w:r>
            <w:r>
              <w:rPr>
                <w:rFonts w:ascii="Verdana" w:hAnsi="Verdana"/>
                <w:sz w:val="18"/>
                <w:szCs w:val="18"/>
              </w:rPr>
              <w:t>.</w:t>
            </w:r>
          </w:p>
          <w:p w:rsidR="00403A18" w:rsidRDefault="00403A18" w:rsidP="00AD681B">
            <w:pPr>
              <w:pStyle w:val="26"/>
              <w:tabs>
                <w:tab w:val="left" w:pos="743"/>
              </w:tabs>
              <w:spacing w:after="0" w:line="240" w:lineRule="auto"/>
              <w:ind w:left="0"/>
              <w:jc w:val="both"/>
              <w:rPr>
                <w:rFonts w:ascii="Verdana" w:hAnsi="Verdana"/>
                <w:sz w:val="18"/>
                <w:szCs w:val="18"/>
              </w:rPr>
            </w:pPr>
            <w:r>
              <w:rPr>
                <w:rFonts w:ascii="Verdana" w:hAnsi="Verdana"/>
                <w:sz w:val="18"/>
                <w:szCs w:val="18"/>
              </w:rPr>
              <w:t>18.1.9.</w:t>
            </w:r>
            <w:r w:rsidRPr="00403A18">
              <w:rPr>
                <w:rFonts w:ascii="Verdana" w:hAnsi="Verdana"/>
                <w:sz w:val="18"/>
                <w:szCs w:val="18"/>
              </w:rPr>
              <w:t>Расходы, связанные с устойчивыми расстройствами поведения, неврозами (паническими атаками, депрессиями, истерическими синдромами и т.п.), пароксизмальными расстройствами нервной системы, расстройствами сна, демиелизирующими заболеваниями нервной системы, а также их осложнениями и любыми другими последствиями (травмы, заболевания или смерть), вызванные этими состояниями у Застрахованного лица или его близких родственников, близких родственников супруга (супруги) Застрахованного лица, за исключением случаев, требующих оказания экстренной медицинской помощи при наличии угрозы для жизни</w:t>
            </w:r>
            <w:r>
              <w:rPr>
                <w:rFonts w:ascii="Verdana" w:hAnsi="Verdana"/>
                <w:sz w:val="18"/>
                <w:szCs w:val="18"/>
              </w:rPr>
              <w:t>.</w:t>
            </w:r>
          </w:p>
          <w:p w:rsidR="00140553" w:rsidRDefault="00140553" w:rsidP="00AD681B">
            <w:pPr>
              <w:pStyle w:val="26"/>
              <w:tabs>
                <w:tab w:val="left" w:pos="743"/>
              </w:tabs>
              <w:spacing w:after="0" w:line="240" w:lineRule="auto"/>
              <w:ind w:left="0"/>
              <w:jc w:val="both"/>
              <w:rPr>
                <w:rFonts w:ascii="Verdana" w:hAnsi="Verdana"/>
                <w:b/>
                <w:sz w:val="18"/>
                <w:szCs w:val="18"/>
              </w:rPr>
            </w:pPr>
            <w:r>
              <w:rPr>
                <w:rFonts w:ascii="Verdana" w:hAnsi="Verdana"/>
                <w:b/>
                <w:sz w:val="18"/>
                <w:szCs w:val="18"/>
              </w:rPr>
              <w:t>Изменен п. 18.1.8 (бывш 18.1.7.).</w:t>
            </w:r>
          </w:p>
          <w:p w:rsidR="00140553" w:rsidRDefault="00140553" w:rsidP="00AD681B">
            <w:pPr>
              <w:pStyle w:val="26"/>
              <w:tabs>
                <w:tab w:val="left" w:pos="743"/>
              </w:tabs>
              <w:spacing w:after="0" w:line="240" w:lineRule="auto"/>
              <w:ind w:left="0"/>
              <w:jc w:val="both"/>
              <w:rPr>
                <w:rFonts w:ascii="Verdana" w:hAnsi="Verdana"/>
                <w:sz w:val="18"/>
                <w:szCs w:val="18"/>
              </w:rPr>
            </w:pPr>
            <w:r>
              <w:rPr>
                <w:rFonts w:ascii="Verdana" w:hAnsi="Verdana"/>
                <w:b/>
                <w:sz w:val="18"/>
                <w:szCs w:val="18"/>
              </w:rPr>
              <w:t xml:space="preserve">18.1.8. </w:t>
            </w:r>
            <w:r w:rsidRPr="00A5716E">
              <w:rPr>
                <w:rFonts w:ascii="Verdana" w:hAnsi="Verdana"/>
                <w:sz w:val="18"/>
                <w:szCs w:val="18"/>
              </w:rPr>
              <w:t xml:space="preserve">Расходы, связанные с лечением с использованием методов мануальной терапии, рефлексотерапии (проведение акупунктуры), хиропрактики, массажа, гомеопатии, фито- и натуротерапии,  </w:t>
            </w:r>
            <w:r w:rsidRPr="00140553">
              <w:rPr>
                <w:rFonts w:ascii="Verdana" w:hAnsi="Verdana"/>
                <w:sz w:val="18"/>
                <w:szCs w:val="18"/>
                <w:u w:val="single"/>
              </w:rPr>
              <w:t>не связанной с лечением и не назначенной врачом физиотерапии</w:t>
            </w:r>
            <w:r w:rsidRPr="00A5716E">
              <w:rPr>
                <w:rFonts w:ascii="Verdana" w:hAnsi="Verdana"/>
                <w:sz w:val="18"/>
                <w:szCs w:val="18"/>
              </w:rPr>
              <w:t xml:space="preserve"> и т.п., в том числе последствия такого лечения</w:t>
            </w:r>
          </w:p>
          <w:p w:rsidR="00403A18" w:rsidRPr="00403A18" w:rsidRDefault="00403A18" w:rsidP="00AD681B">
            <w:pPr>
              <w:pStyle w:val="26"/>
              <w:tabs>
                <w:tab w:val="left" w:pos="743"/>
              </w:tabs>
              <w:spacing w:after="0" w:line="240" w:lineRule="auto"/>
              <w:ind w:left="0"/>
              <w:jc w:val="both"/>
              <w:rPr>
                <w:rFonts w:ascii="Verdana" w:hAnsi="Verdana"/>
                <w:b/>
                <w:sz w:val="18"/>
                <w:szCs w:val="18"/>
              </w:rPr>
            </w:pPr>
            <w:r w:rsidRPr="00403A18">
              <w:rPr>
                <w:rFonts w:ascii="Verdana" w:hAnsi="Verdana"/>
                <w:b/>
                <w:sz w:val="18"/>
                <w:szCs w:val="18"/>
              </w:rPr>
              <w:t>В п. 18.2. изменена ссылка на п. 17.2.2.</w:t>
            </w:r>
          </w:p>
        </w:tc>
      </w:tr>
      <w:tr w:rsidR="004107A4" w:rsidTr="00410BD0">
        <w:trPr>
          <w:trHeight w:val="890"/>
        </w:trPr>
        <w:tc>
          <w:tcPr>
            <w:tcW w:w="4820" w:type="dxa"/>
          </w:tcPr>
          <w:p w:rsidR="004107A4" w:rsidRDefault="00410BD0" w:rsidP="00AD681B">
            <w:pPr>
              <w:pStyle w:val="ad"/>
              <w:tabs>
                <w:tab w:val="left" w:pos="442"/>
              </w:tabs>
              <w:ind w:left="0"/>
              <w:jc w:val="both"/>
              <w:rPr>
                <w:rFonts w:ascii="Verdana" w:hAnsi="Verdana"/>
                <w:b/>
                <w:i/>
                <w:sz w:val="18"/>
                <w:szCs w:val="18"/>
              </w:rPr>
            </w:pPr>
            <w:r w:rsidRPr="00403A18">
              <w:rPr>
                <w:rFonts w:ascii="Verdana" w:hAnsi="Verdana"/>
                <w:b/>
                <w:i/>
                <w:sz w:val="18"/>
                <w:szCs w:val="18"/>
              </w:rPr>
              <w:lastRenderedPageBreak/>
              <w:t>19.</w:t>
            </w:r>
            <w:r w:rsidR="00DF6960" w:rsidRPr="00403A18">
              <w:rPr>
                <w:rFonts w:ascii="Verdana" w:hAnsi="Verdana"/>
                <w:b/>
                <w:i/>
                <w:sz w:val="18"/>
                <w:szCs w:val="18"/>
              </w:rPr>
              <w:t>ДЕЙСТВИЯ</w:t>
            </w:r>
            <w:r w:rsidR="00DF6960" w:rsidRPr="00410BD0">
              <w:rPr>
                <w:rFonts w:ascii="Verdana" w:hAnsi="Verdana"/>
                <w:b/>
                <w:i/>
                <w:sz w:val="18"/>
                <w:szCs w:val="18"/>
              </w:rPr>
              <w:t xml:space="preserve"> СТОРОН ПРИ НАСТУПЛЕНИИ СТРАХОВОГО СЛУЧАЯ. ПОРЯДОК ОСУЩЕСТВЛЕНИЯ СТРАХОВОЙ ВЫПЛАТЫ</w:t>
            </w:r>
          </w:p>
          <w:p w:rsidR="00403A18" w:rsidRPr="00403A18" w:rsidRDefault="00403A18" w:rsidP="00AD681B">
            <w:pPr>
              <w:pStyle w:val="ad"/>
              <w:tabs>
                <w:tab w:val="left" w:pos="442"/>
              </w:tabs>
              <w:ind w:left="0"/>
              <w:jc w:val="both"/>
              <w:rPr>
                <w:rFonts w:ascii="Verdana" w:hAnsi="Verdana"/>
                <w:b/>
                <w:i/>
                <w:sz w:val="18"/>
                <w:szCs w:val="18"/>
                <w:u w:val="single"/>
              </w:rPr>
            </w:pPr>
            <w:r w:rsidRPr="00403A18">
              <w:rPr>
                <w:rFonts w:ascii="Verdana" w:hAnsi="Verdana" w:cs="Verdana"/>
                <w:b/>
                <w:sz w:val="18"/>
                <w:szCs w:val="18"/>
              </w:rPr>
              <w:t>19.2.6.1.</w:t>
            </w:r>
            <w:r w:rsidRPr="00403A18">
              <w:rPr>
                <w:rFonts w:ascii="Verdana" w:hAnsi="Verdana" w:cs="Verdana"/>
                <w:sz w:val="18"/>
                <w:szCs w:val="18"/>
              </w:rPr>
              <w:t>оригинал справки-счета из медицинского учреждения с указанием Ф.И.О. пациента, диагноза, даты обращения, режима лечения (амбулаторный, стационарный, дневной стационар), продолжительности лечения, с перечнем оказанных услуг с разбивкой их по датам и стоимости, с итоговой суммой к оплате – для возмещения расходов за лечение</w:t>
            </w:r>
            <w:r>
              <w:rPr>
                <w:rFonts w:ascii="Verdana" w:hAnsi="Verdana" w:cs="Verdana"/>
                <w:sz w:val="18"/>
                <w:szCs w:val="18"/>
              </w:rPr>
              <w:t>;</w:t>
            </w:r>
          </w:p>
        </w:tc>
        <w:tc>
          <w:tcPr>
            <w:tcW w:w="5812" w:type="dxa"/>
          </w:tcPr>
          <w:p w:rsidR="00DF6960" w:rsidRDefault="00403A1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403A18">
              <w:rPr>
                <w:rFonts w:ascii="Verdana" w:hAnsi="Verdana"/>
                <w:b/>
                <w:sz w:val="18"/>
                <w:szCs w:val="18"/>
              </w:rPr>
              <w:t>Изменен п. 19.2.6.1.</w:t>
            </w:r>
          </w:p>
          <w:p w:rsidR="00403A18" w:rsidRDefault="00403A1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cs="Verdana"/>
                <w:sz w:val="18"/>
                <w:szCs w:val="18"/>
              </w:rPr>
            </w:pPr>
            <w:r w:rsidRPr="00403A18">
              <w:rPr>
                <w:rFonts w:ascii="Verdana" w:hAnsi="Verdana" w:cs="Verdana"/>
                <w:b/>
                <w:sz w:val="18"/>
                <w:szCs w:val="18"/>
              </w:rPr>
              <w:t>19.2.6.1.</w:t>
            </w:r>
            <w:r w:rsidRPr="00403A18">
              <w:rPr>
                <w:rFonts w:ascii="Verdana" w:hAnsi="Verdana" w:cs="Verdana"/>
                <w:sz w:val="18"/>
                <w:szCs w:val="18"/>
              </w:rPr>
              <w:t>заключение врача с указанием диагноза, назначенным лечением, справка-счет из медицинского учреждения с указанием Ф.И.О. пациента, диагноза, даты обращения, режима лечения (амбулаторный, стационарный, дневной стационар), продолжительности лечения, с перечнем оказанных услуг с разбивкой их по датам и стоимости, с итоговой суммой к оплате – для возмещения расходов за лечение</w:t>
            </w:r>
            <w:r>
              <w:rPr>
                <w:rFonts w:ascii="Verdana" w:hAnsi="Verdana" w:cs="Verdana"/>
                <w:sz w:val="18"/>
                <w:szCs w:val="18"/>
              </w:rPr>
              <w:t>.</w:t>
            </w:r>
          </w:p>
          <w:p w:rsidR="00403A18" w:rsidRPr="00403A18" w:rsidRDefault="00403A1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cs="Verdana"/>
                <w:b/>
                <w:sz w:val="18"/>
                <w:szCs w:val="18"/>
              </w:rPr>
            </w:pPr>
            <w:r w:rsidRPr="00403A18">
              <w:rPr>
                <w:rFonts w:ascii="Verdana" w:hAnsi="Verdana" w:cs="Verdana"/>
                <w:b/>
                <w:sz w:val="18"/>
                <w:szCs w:val="18"/>
              </w:rPr>
              <w:t>Добавлен п. 19.2.6.4.</w:t>
            </w:r>
          </w:p>
          <w:p w:rsidR="00403A18" w:rsidRPr="00403A18" w:rsidRDefault="00403A1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403A18">
              <w:rPr>
                <w:rFonts w:ascii="Verdana" w:hAnsi="Verdana" w:cs="Verdana"/>
                <w:sz w:val="18"/>
                <w:szCs w:val="18"/>
              </w:rPr>
              <w:t>19.2.6.4.Документы служб медико-санитарного контроля и надзора/служб здравоохранения государства/региона и/или медицинских служб отеля/аэропорта/порта/судна/лайнера и иных учреждений, имеющих такие права, подтверждающие факт введения в отношении Застрахованного лица карантина, перемещения Застрахованного лица в карантинные зоны отеля/гостиницы/судна или карантинное учреждение (обсерватор) при положительных результатах анализов/тестов</w:t>
            </w:r>
            <w:r>
              <w:rPr>
                <w:rFonts w:ascii="Verdana" w:hAnsi="Verdana" w:cs="Verdana"/>
                <w:sz w:val="18"/>
                <w:szCs w:val="18"/>
              </w:rPr>
              <w:t>.</w:t>
            </w:r>
          </w:p>
        </w:tc>
      </w:tr>
      <w:tr w:rsidR="004107A4" w:rsidTr="00DF6960">
        <w:trPr>
          <w:trHeight w:val="102"/>
        </w:trPr>
        <w:tc>
          <w:tcPr>
            <w:tcW w:w="4820" w:type="dxa"/>
          </w:tcPr>
          <w:p w:rsidR="00DF6960" w:rsidRPr="00410BD0" w:rsidRDefault="00DF6960" w:rsidP="00AD681B">
            <w:pPr>
              <w:pStyle w:val="ad"/>
              <w:tabs>
                <w:tab w:val="left" w:pos="459"/>
              </w:tabs>
              <w:ind w:left="0"/>
              <w:jc w:val="both"/>
              <w:rPr>
                <w:rFonts w:ascii="Verdana" w:hAnsi="Verdana"/>
                <w:b/>
                <w:i/>
                <w:sz w:val="18"/>
                <w:szCs w:val="18"/>
              </w:rPr>
            </w:pPr>
            <w:r w:rsidRPr="00410BD0">
              <w:rPr>
                <w:rFonts w:ascii="Verdana" w:hAnsi="Verdana"/>
                <w:b/>
                <w:i/>
                <w:sz w:val="18"/>
                <w:szCs w:val="18"/>
              </w:rPr>
              <w:t xml:space="preserve">СТРАХОВАНИЕ ОТ НЕСЧАСТНЫХ СЛУЧАЕВ НА ВРЕМЯ ПОЕЗДКИ. </w:t>
            </w:r>
          </w:p>
          <w:p w:rsidR="004107A4" w:rsidRPr="00410BD0" w:rsidRDefault="00410BD0" w:rsidP="00AD681B">
            <w:pPr>
              <w:tabs>
                <w:tab w:val="left" w:pos="459"/>
              </w:tabs>
              <w:jc w:val="both"/>
              <w:rPr>
                <w:rFonts w:ascii="Verdana" w:hAnsi="Verdana"/>
                <w:b/>
                <w:i/>
                <w:sz w:val="18"/>
                <w:szCs w:val="18"/>
              </w:rPr>
            </w:pPr>
            <w:r w:rsidRPr="00410BD0">
              <w:rPr>
                <w:rFonts w:ascii="Verdana" w:hAnsi="Verdana"/>
                <w:b/>
                <w:i/>
                <w:sz w:val="18"/>
                <w:szCs w:val="18"/>
              </w:rPr>
              <w:t>20.</w:t>
            </w:r>
            <w:r w:rsidR="00DF6960" w:rsidRPr="00410BD0">
              <w:rPr>
                <w:rFonts w:ascii="Verdana" w:hAnsi="Verdana"/>
                <w:b/>
                <w:i/>
                <w:sz w:val="18"/>
                <w:szCs w:val="18"/>
              </w:rPr>
              <w:t>Субъекты страхования</w:t>
            </w:r>
          </w:p>
          <w:p w:rsidR="00DF6960" w:rsidRPr="00410BD0" w:rsidRDefault="00410BD0" w:rsidP="00AD681B">
            <w:pPr>
              <w:tabs>
                <w:tab w:val="left" w:pos="459"/>
              </w:tabs>
              <w:jc w:val="both"/>
              <w:rPr>
                <w:rFonts w:ascii="Verdana" w:hAnsi="Verdana"/>
                <w:b/>
                <w:i/>
                <w:sz w:val="18"/>
                <w:szCs w:val="18"/>
              </w:rPr>
            </w:pPr>
            <w:r w:rsidRPr="00410BD0">
              <w:rPr>
                <w:rFonts w:ascii="Verdana" w:hAnsi="Verdana"/>
                <w:b/>
                <w:i/>
                <w:sz w:val="18"/>
                <w:szCs w:val="18"/>
              </w:rPr>
              <w:t>21.</w:t>
            </w:r>
            <w:r w:rsidR="00DF6960" w:rsidRPr="00410BD0">
              <w:rPr>
                <w:rFonts w:ascii="Verdana" w:hAnsi="Verdana"/>
                <w:b/>
                <w:i/>
                <w:sz w:val="18"/>
                <w:szCs w:val="18"/>
              </w:rPr>
              <w:t>Объект страхования</w:t>
            </w:r>
          </w:p>
          <w:p w:rsidR="00DF6960" w:rsidRDefault="00410BD0" w:rsidP="00AD681B">
            <w:pPr>
              <w:tabs>
                <w:tab w:val="left" w:pos="459"/>
              </w:tabs>
              <w:jc w:val="both"/>
              <w:rPr>
                <w:rFonts w:ascii="Verdana" w:hAnsi="Verdana"/>
                <w:b/>
                <w:i/>
                <w:sz w:val="18"/>
                <w:szCs w:val="18"/>
              </w:rPr>
            </w:pPr>
            <w:r w:rsidRPr="00410BD0">
              <w:rPr>
                <w:rFonts w:ascii="Verdana" w:hAnsi="Verdana"/>
                <w:b/>
                <w:i/>
                <w:sz w:val="18"/>
                <w:szCs w:val="18"/>
              </w:rPr>
              <w:t>22.</w:t>
            </w:r>
            <w:r w:rsidR="00DF6960" w:rsidRPr="00410BD0">
              <w:rPr>
                <w:rFonts w:ascii="Verdana" w:hAnsi="Verdana"/>
                <w:b/>
                <w:i/>
                <w:sz w:val="18"/>
                <w:szCs w:val="18"/>
              </w:rPr>
              <w:t>Страховой случай, объем страхового покрытия</w:t>
            </w:r>
          </w:p>
          <w:p w:rsidR="00403A18" w:rsidRDefault="00403A18" w:rsidP="00AD681B">
            <w:pPr>
              <w:tabs>
                <w:tab w:val="left" w:pos="459"/>
              </w:tabs>
              <w:jc w:val="both"/>
              <w:rPr>
                <w:rFonts w:ascii="Verdana" w:hAnsi="Verdana"/>
                <w:b/>
                <w:i/>
                <w:sz w:val="18"/>
                <w:szCs w:val="18"/>
              </w:rPr>
            </w:pPr>
            <w:r>
              <w:rPr>
                <w:rFonts w:ascii="Verdana" w:hAnsi="Verdana"/>
                <w:b/>
                <w:i/>
                <w:sz w:val="18"/>
                <w:szCs w:val="18"/>
              </w:rPr>
              <w:t>Табл. По п. 22.2.2.</w:t>
            </w:r>
          </w:p>
          <w:p w:rsidR="00403A18" w:rsidRPr="00403A18" w:rsidRDefault="00403A18" w:rsidP="00AD681B">
            <w:pPr>
              <w:tabs>
                <w:tab w:val="left" w:pos="459"/>
              </w:tabs>
              <w:jc w:val="both"/>
              <w:rPr>
                <w:rFonts w:ascii="Verdana" w:hAnsi="Verdana"/>
                <w:sz w:val="18"/>
                <w:szCs w:val="18"/>
              </w:rPr>
            </w:pPr>
            <w:r w:rsidRPr="00403A18">
              <w:rPr>
                <w:rFonts w:ascii="Verdana" w:hAnsi="Verdana"/>
                <w:sz w:val="18"/>
                <w:szCs w:val="18"/>
              </w:rPr>
              <w:t>Ожоги II или III степени (от 10% до 25% и более поверхности тела) – 100%</w:t>
            </w:r>
          </w:p>
          <w:p w:rsidR="00403A18" w:rsidRPr="00403A18" w:rsidRDefault="00403A18" w:rsidP="00AD681B">
            <w:pPr>
              <w:tabs>
                <w:tab w:val="left" w:pos="459"/>
              </w:tabs>
              <w:jc w:val="both"/>
              <w:rPr>
                <w:rFonts w:ascii="Verdana" w:hAnsi="Verdana"/>
                <w:b/>
                <w:i/>
                <w:sz w:val="18"/>
                <w:szCs w:val="18"/>
              </w:rPr>
            </w:pPr>
            <w:r w:rsidRPr="00403A18">
              <w:rPr>
                <w:rFonts w:ascii="Verdana" w:hAnsi="Verdana"/>
                <w:sz w:val="18"/>
                <w:szCs w:val="18"/>
              </w:rPr>
              <w:t>Ожоги II или III степени (5% и более поверхности тела, но не более 9%) – 25%</w:t>
            </w:r>
          </w:p>
          <w:p w:rsidR="00DF6960" w:rsidRPr="00410BD0" w:rsidRDefault="00410BD0" w:rsidP="00AD681B">
            <w:pPr>
              <w:tabs>
                <w:tab w:val="left" w:pos="459"/>
              </w:tabs>
              <w:jc w:val="both"/>
              <w:rPr>
                <w:rFonts w:ascii="Verdana" w:hAnsi="Verdana"/>
                <w:b/>
                <w:i/>
                <w:sz w:val="18"/>
                <w:szCs w:val="18"/>
              </w:rPr>
            </w:pPr>
            <w:r w:rsidRPr="00410BD0">
              <w:rPr>
                <w:rFonts w:ascii="Verdana" w:hAnsi="Verdana"/>
                <w:b/>
                <w:i/>
                <w:sz w:val="18"/>
                <w:szCs w:val="18"/>
              </w:rPr>
              <w:t>23.</w:t>
            </w:r>
            <w:r w:rsidR="00DF6960" w:rsidRPr="00410BD0">
              <w:rPr>
                <w:rFonts w:ascii="Verdana" w:hAnsi="Verdana"/>
                <w:b/>
                <w:i/>
                <w:sz w:val="18"/>
                <w:szCs w:val="18"/>
              </w:rPr>
              <w:t>Не являются страховыми случаями, не принимаются на страхование и не возмещаются расходы</w:t>
            </w:r>
          </w:p>
          <w:p w:rsidR="00DF6960" w:rsidRPr="00DF6960" w:rsidRDefault="00410BD0" w:rsidP="00AD681B">
            <w:pPr>
              <w:pStyle w:val="ad"/>
              <w:tabs>
                <w:tab w:val="left" w:pos="459"/>
              </w:tabs>
              <w:ind w:left="0"/>
              <w:jc w:val="both"/>
              <w:rPr>
                <w:rFonts w:ascii="Verdana" w:hAnsi="Verdana"/>
                <w:b/>
                <w:i/>
                <w:sz w:val="18"/>
                <w:szCs w:val="18"/>
                <w:u w:val="single"/>
              </w:rPr>
            </w:pPr>
            <w:r w:rsidRPr="00410BD0">
              <w:rPr>
                <w:rFonts w:ascii="Verdana" w:hAnsi="Verdana"/>
                <w:b/>
                <w:i/>
                <w:sz w:val="18"/>
                <w:szCs w:val="18"/>
              </w:rPr>
              <w:t>24.</w:t>
            </w:r>
            <w:r w:rsidR="00DF6960" w:rsidRPr="00410BD0">
              <w:rPr>
                <w:rFonts w:ascii="Verdana" w:hAnsi="Verdana"/>
                <w:b/>
                <w:i/>
                <w:sz w:val="18"/>
                <w:szCs w:val="18"/>
              </w:rPr>
              <w:t>Действия сторон при наступлении страхового случая</w:t>
            </w:r>
          </w:p>
        </w:tc>
        <w:tc>
          <w:tcPr>
            <w:tcW w:w="5812" w:type="dxa"/>
          </w:tcPr>
          <w:p w:rsidR="00DF6960" w:rsidRDefault="00410BD0"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410BD0">
              <w:rPr>
                <w:rFonts w:ascii="Verdana" w:hAnsi="Verdana"/>
                <w:b/>
                <w:sz w:val="18"/>
                <w:szCs w:val="18"/>
              </w:rPr>
              <w:t>Изменения в пунктах</w:t>
            </w:r>
            <w:r w:rsidR="00403A18">
              <w:rPr>
                <w:rFonts w:ascii="Verdana" w:hAnsi="Verdana"/>
                <w:b/>
                <w:sz w:val="18"/>
                <w:szCs w:val="18"/>
              </w:rPr>
              <w:t xml:space="preserve"> 22, 24:</w:t>
            </w:r>
          </w:p>
          <w:p w:rsidR="00403A18" w:rsidRDefault="00403A1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П. 22 – изменено содержание таблицы 1 по п. 22.2.2.:</w:t>
            </w:r>
          </w:p>
          <w:p w:rsidR="00403A18" w:rsidRPr="00403A18" w:rsidRDefault="00403A1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403A18">
              <w:rPr>
                <w:rFonts w:ascii="Verdana" w:hAnsi="Verdana"/>
                <w:sz w:val="18"/>
                <w:szCs w:val="18"/>
              </w:rPr>
              <w:t>Ожоги III степени, сопровождающие</w:t>
            </w:r>
            <w:r w:rsidR="00435A6D">
              <w:rPr>
                <w:rFonts w:ascii="Verdana" w:hAnsi="Verdana"/>
                <w:sz w:val="18"/>
                <w:szCs w:val="18"/>
              </w:rPr>
              <w:t>ся</w:t>
            </w:r>
            <w:bookmarkStart w:id="3" w:name="_GoBack"/>
            <w:bookmarkEnd w:id="3"/>
            <w:r w:rsidRPr="00403A18">
              <w:rPr>
                <w:rFonts w:ascii="Verdana" w:hAnsi="Verdana"/>
                <w:sz w:val="18"/>
                <w:szCs w:val="18"/>
              </w:rPr>
              <w:t xml:space="preserve"> развитием ожоговой болезни и рубцеванию мягких тканей (от 30% и более поверхности всего тела)</w:t>
            </w:r>
            <w:r>
              <w:rPr>
                <w:rFonts w:ascii="Verdana" w:hAnsi="Verdana"/>
                <w:sz w:val="18"/>
                <w:szCs w:val="18"/>
              </w:rPr>
              <w:t xml:space="preserve"> - </w:t>
            </w:r>
            <w:r w:rsidRPr="00403A18">
              <w:rPr>
                <w:rFonts w:ascii="Verdana" w:hAnsi="Verdana"/>
                <w:sz w:val="18"/>
                <w:szCs w:val="18"/>
              </w:rPr>
              <w:t>80%</w:t>
            </w:r>
          </w:p>
          <w:p w:rsidR="00403A18" w:rsidRDefault="00403A18"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403A18">
              <w:rPr>
                <w:rFonts w:ascii="Verdana" w:hAnsi="Verdana"/>
                <w:sz w:val="18"/>
                <w:szCs w:val="18"/>
              </w:rPr>
              <w:t>Ожоги III степени без развития ожоговой болезни (до 30% общей поверхности тела)</w:t>
            </w:r>
            <w:r>
              <w:rPr>
                <w:rFonts w:ascii="Verdana" w:hAnsi="Verdana"/>
                <w:sz w:val="18"/>
                <w:szCs w:val="18"/>
              </w:rPr>
              <w:t xml:space="preserve"> - </w:t>
            </w:r>
            <w:r w:rsidRPr="00403A18">
              <w:rPr>
                <w:rFonts w:ascii="Verdana" w:hAnsi="Verdana"/>
                <w:sz w:val="18"/>
                <w:szCs w:val="18"/>
              </w:rPr>
              <w:t>30%</w:t>
            </w:r>
          </w:p>
          <w:p w:rsidR="005C1F8A" w:rsidRDefault="005C1F8A"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p>
          <w:p w:rsidR="005C1F8A" w:rsidRPr="005C1F8A" w:rsidRDefault="005C1F8A"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5C1F8A">
              <w:rPr>
                <w:rFonts w:ascii="Verdana" w:hAnsi="Verdana"/>
                <w:b/>
                <w:sz w:val="18"/>
                <w:szCs w:val="18"/>
              </w:rPr>
              <w:t>В п. 24 добавлен подпункт 24.12.</w:t>
            </w:r>
          </w:p>
          <w:p w:rsidR="005C1F8A" w:rsidRPr="005C1F8A" w:rsidRDefault="005C1F8A"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5C1F8A">
              <w:rPr>
                <w:rFonts w:ascii="Verdana" w:hAnsi="Verdana"/>
                <w:b/>
                <w:sz w:val="18"/>
                <w:szCs w:val="18"/>
              </w:rPr>
              <w:t>24.12.</w:t>
            </w:r>
            <w:r w:rsidRPr="005C1F8A">
              <w:rPr>
                <w:rFonts w:ascii="Verdana" w:hAnsi="Verdana"/>
                <w:sz w:val="18"/>
                <w:szCs w:val="18"/>
              </w:rPr>
              <w:t>Страховщик имеет право назначить медицинский осмотр и/или освидетельствование (экспертизу) Застрахованного лица с целью подтверждения получения травм/телесных повреждений последним. При отказе Застрахованного лица от прохождения медицинского осмотра и/или освидетельствования (экспертизы), Страховщик вправе отказать в выплате страхового возмещения</w:t>
            </w:r>
          </w:p>
        </w:tc>
      </w:tr>
      <w:tr w:rsidR="004107A4" w:rsidTr="00DF6960">
        <w:trPr>
          <w:trHeight w:val="102"/>
        </w:trPr>
        <w:tc>
          <w:tcPr>
            <w:tcW w:w="4820" w:type="dxa"/>
          </w:tcPr>
          <w:p w:rsidR="004107A4" w:rsidRPr="00410BD0" w:rsidRDefault="00DF6960" w:rsidP="00AD681B">
            <w:pPr>
              <w:pStyle w:val="ad"/>
              <w:tabs>
                <w:tab w:val="left" w:pos="459"/>
              </w:tabs>
              <w:ind w:left="0"/>
              <w:jc w:val="both"/>
              <w:rPr>
                <w:rFonts w:ascii="Verdana" w:hAnsi="Verdana"/>
                <w:b/>
                <w:i/>
                <w:sz w:val="18"/>
                <w:szCs w:val="18"/>
              </w:rPr>
            </w:pPr>
            <w:r w:rsidRPr="00410BD0">
              <w:rPr>
                <w:rFonts w:ascii="Verdana" w:hAnsi="Verdana"/>
                <w:b/>
                <w:i/>
                <w:sz w:val="18"/>
                <w:szCs w:val="18"/>
              </w:rPr>
              <w:t>Страхование БАГАЖА</w:t>
            </w:r>
          </w:p>
          <w:p w:rsidR="00DF6960" w:rsidRPr="00410BD0" w:rsidRDefault="00404D49" w:rsidP="00AD681B">
            <w:pPr>
              <w:pStyle w:val="ad"/>
              <w:ind w:left="0"/>
              <w:jc w:val="both"/>
              <w:rPr>
                <w:rFonts w:ascii="Verdana" w:hAnsi="Verdana"/>
                <w:b/>
                <w:i/>
                <w:sz w:val="18"/>
                <w:szCs w:val="18"/>
              </w:rPr>
            </w:pPr>
            <w:r w:rsidRPr="00410BD0">
              <w:rPr>
                <w:rFonts w:ascii="Verdana" w:hAnsi="Verdana"/>
                <w:b/>
                <w:i/>
                <w:sz w:val="18"/>
                <w:szCs w:val="18"/>
              </w:rPr>
              <w:t>25.</w:t>
            </w:r>
            <w:r w:rsidR="00DF6960" w:rsidRPr="00410BD0">
              <w:rPr>
                <w:rFonts w:ascii="Verdana" w:hAnsi="Verdana"/>
                <w:b/>
                <w:i/>
                <w:sz w:val="18"/>
                <w:szCs w:val="18"/>
              </w:rPr>
              <w:t>Страховой случай</w:t>
            </w:r>
          </w:p>
          <w:p w:rsidR="00DF6960" w:rsidRPr="005C1F8A" w:rsidRDefault="005C1F8A" w:rsidP="00AD681B">
            <w:pPr>
              <w:pStyle w:val="ad"/>
              <w:ind w:left="0"/>
              <w:jc w:val="both"/>
              <w:rPr>
                <w:rFonts w:ascii="Verdana" w:hAnsi="Verdana"/>
                <w:sz w:val="18"/>
                <w:szCs w:val="18"/>
              </w:rPr>
            </w:pPr>
            <w:r w:rsidRPr="005C1F8A">
              <w:rPr>
                <w:rFonts w:ascii="Verdana" w:hAnsi="Verdana"/>
                <w:sz w:val="18"/>
                <w:szCs w:val="18"/>
              </w:rPr>
              <w:t>25.5.При задержке багажа, сданного авиаперевозчику, которая длилась более чем 6 (шесть) часов с момента прибытия Застрахованного лица в пункт назначения (включая транзитные перевозки</w:t>
            </w:r>
            <w:r>
              <w:rPr>
                <w:rFonts w:ascii="Verdana" w:hAnsi="Verdana"/>
                <w:sz w:val="18"/>
                <w:szCs w:val="18"/>
              </w:rPr>
              <w:t>).</w:t>
            </w:r>
          </w:p>
        </w:tc>
        <w:tc>
          <w:tcPr>
            <w:tcW w:w="5812" w:type="dxa"/>
          </w:tcPr>
          <w:p w:rsidR="005C1F8A" w:rsidRDefault="005C1F8A"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П. 25.3. изменен на п. 25.2.1., 25.4. на 25.3., 25.5. на 25.4.</w:t>
            </w:r>
          </w:p>
          <w:p w:rsidR="004F6AF4" w:rsidRDefault="005C1F8A"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И</w:t>
            </w:r>
            <w:r w:rsidR="00410BD0" w:rsidRPr="00410BD0">
              <w:rPr>
                <w:rFonts w:ascii="Verdana" w:hAnsi="Verdana"/>
                <w:b/>
                <w:sz w:val="18"/>
                <w:szCs w:val="18"/>
              </w:rPr>
              <w:t>зменен п. 25.4.</w:t>
            </w:r>
          </w:p>
          <w:p w:rsidR="005C1F8A" w:rsidRPr="005C1F8A" w:rsidRDefault="005C1F8A"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sz w:val="18"/>
                <w:szCs w:val="18"/>
              </w:rPr>
            </w:pPr>
            <w:r w:rsidRPr="005C1F8A">
              <w:rPr>
                <w:rFonts w:ascii="Verdana" w:hAnsi="Verdana"/>
                <w:b/>
                <w:sz w:val="18"/>
                <w:szCs w:val="18"/>
              </w:rPr>
              <w:t>25.4.</w:t>
            </w:r>
            <w:r w:rsidRPr="005C1F8A">
              <w:rPr>
                <w:rFonts w:ascii="Verdana" w:hAnsi="Verdana"/>
                <w:sz w:val="18"/>
                <w:szCs w:val="18"/>
              </w:rPr>
              <w:t xml:space="preserve"> При задержке багажа в пункте назначения Поездки, сданного авиаперевозчику, длительностью более чем 6 (шесть) часов с момента прибытия Застрахованного лица в пункт назначения Поездки (включая транзитные перевозки</w:t>
            </w:r>
            <w:r>
              <w:rPr>
                <w:rFonts w:ascii="Verdana" w:hAnsi="Verdana"/>
                <w:sz w:val="18"/>
                <w:szCs w:val="18"/>
              </w:rPr>
              <w:t>).</w:t>
            </w:r>
          </w:p>
        </w:tc>
      </w:tr>
      <w:tr w:rsidR="004107A4" w:rsidTr="00DF6960">
        <w:trPr>
          <w:trHeight w:val="102"/>
        </w:trPr>
        <w:tc>
          <w:tcPr>
            <w:tcW w:w="4820" w:type="dxa"/>
          </w:tcPr>
          <w:p w:rsidR="004F6AF4" w:rsidRPr="00410BD0" w:rsidRDefault="00410BD0" w:rsidP="00AD681B">
            <w:pPr>
              <w:pStyle w:val="20"/>
              <w:widowControl w:val="0"/>
              <w:tabs>
                <w:tab w:val="left" w:pos="567"/>
              </w:tabs>
              <w:autoSpaceDE w:val="0"/>
              <w:autoSpaceDN w:val="0"/>
              <w:adjustRightInd w:val="0"/>
              <w:spacing w:before="0" w:line="240" w:lineRule="auto"/>
              <w:jc w:val="both"/>
              <w:rPr>
                <w:rFonts w:ascii="Verdana" w:hAnsi="Verdana"/>
                <w:i/>
                <w:spacing w:val="0"/>
                <w:kern w:val="0"/>
                <w:sz w:val="18"/>
                <w:szCs w:val="18"/>
              </w:rPr>
            </w:pPr>
            <w:bookmarkStart w:id="4" w:name="_Toc2605512"/>
            <w:r>
              <w:rPr>
                <w:rFonts w:ascii="Verdana" w:hAnsi="Verdana"/>
                <w:i/>
                <w:spacing w:val="0"/>
                <w:kern w:val="0"/>
                <w:sz w:val="18"/>
                <w:szCs w:val="18"/>
              </w:rPr>
              <w:t>26.</w:t>
            </w:r>
            <w:r w:rsidR="004F6AF4" w:rsidRPr="00410BD0">
              <w:rPr>
                <w:rFonts w:ascii="Verdana" w:hAnsi="Verdana"/>
                <w:i/>
                <w:spacing w:val="0"/>
                <w:kern w:val="0"/>
                <w:sz w:val="18"/>
                <w:szCs w:val="18"/>
              </w:rPr>
              <w:t>НЕ ЯВЛЯЮТСЯ СТРАХОВЫМИ СЛУЧАЯМИ, НЕ ПРИНИМАЮТСЯ НА СТРАХОВАНИЕ И НЕ ВОЗМЕЩАЮТСЯ РАСХОДЫ</w:t>
            </w:r>
            <w:bookmarkEnd w:id="4"/>
          </w:p>
          <w:p w:rsidR="004107A4" w:rsidRPr="00DF6960" w:rsidRDefault="004107A4" w:rsidP="00AD681B">
            <w:pPr>
              <w:pStyle w:val="ad"/>
              <w:ind w:left="0"/>
              <w:jc w:val="both"/>
              <w:rPr>
                <w:rFonts w:ascii="Verdana" w:hAnsi="Verdana"/>
                <w:b/>
                <w:i/>
                <w:sz w:val="18"/>
                <w:szCs w:val="18"/>
                <w:u w:val="single"/>
              </w:rPr>
            </w:pPr>
          </w:p>
        </w:tc>
        <w:tc>
          <w:tcPr>
            <w:tcW w:w="5812" w:type="dxa"/>
          </w:tcPr>
          <w:p w:rsidR="004107A4" w:rsidRDefault="00410BD0"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410BD0">
              <w:rPr>
                <w:rFonts w:ascii="Verdana" w:hAnsi="Verdana"/>
                <w:b/>
                <w:sz w:val="18"/>
                <w:szCs w:val="18"/>
              </w:rPr>
              <w:t>Добавлен пункт</w:t>
            </w:r>
            <w:r w:rsidR="00A076A2">
              <w:rPr>
                <w:rFonts w:ascii="Verdana" w:hAnsi="Verdana"/>
                <w:b/>
                <w:sz w:val="18"/>
                <w:szCs w:val="18"/>
              </w:rPr>
              <w:t xml:space="preserve"> 26.5.</w:t>
            </w:r>
          </w:p>
          <w:p w:rsidR="00A076A2" w:rsidRPr="00A076A2" w:rsidRDefault="00A076A2"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A076A2">
              <w:rPr>
                <w:rFonts w:ascii="Verdana" w:hAnsi="Verdana"/>
                <w:b/>
                <w:sz w:val="18"/>
                <w:szCs w:val="18"/>
              </w:rPr>
              <w:t>26.5.</w:t>
            </w:r>
            <w:r w:rsidRPr="00A076A2">
              <w:rPr>
                <w:rFonts w:ascii="Verdana" w:hAnsi="Verdana"/>
                <w:sz w:val="18"/>
                <w:szCs w:val="18"/>
              </w:rPr>
              <w:t>Страховщик не производит страховые выплаты в результате задержки багажа по прибытию Застрахованного лица в аэропорт страны/местности постоянного проживания</w:t>
            </w:r>
            <w:r>
              <w:rPr>
                <w:rFonts w:ascii="Verdana" w:hAnsi="Verdana"/>
                <w:sz w:val="18"/>
                <w:szCs w:val="18"/>
              </w:rPr>
              <w:t>.</w:t>
            </w:r>
          </w:p>
        </w:tc>
      </w:tr>
      <w:tr w:rsidR="004107A4" w:rsidTr="00DF6960">
        <w:trPr>
          <w:trHeight w:val="102"/>
        </w:trPr>
        <w:tc>
          <w:tcPr>
            <w:tcW w:w="4820" w:type="dxa"/>
          </w:tcPr>
          <w:p w:rsidR="004F6AF4" w:rsidRPr="00410BD0" w:rsidRDefault="00410BD0" w:rsidP="00AD681B">
            <w:pPr>
              <w:pStyle w:val="20"/>
              <w:widowControl w:val="0"/>
              <w:tabs>
                <w:tab w:val="left" w:pos="567"/>
              </w:tabs>
              <w:autoSpaceDE w:val="0"/>
              <w:autoSpaceDN w:val="0"/>
              <w:adjustRightInd w:val="0"/>
              <w:spacing w:before="0" w:line="240" w:lineRule="auto"/>
              <w:jc w:val="both"/>
              <w:rPr>
                <w:rFonts w:ascii="Verdana" w:hAnsi="Verdana"/>
                <w:i/>
                <w:spacing w:val="0"/>
                <w:kern w:val="0"/>
                <w:sz w:val="18"/>
                <w:szCs w:val="18"/>
              </w:rPr>
            </w:pPr>
            <w:bookmarkStart w:id="5" w:name="_Toc881737"/>
            <w:bookmarkStart w:id="6" w:name="_Toc2605513"/>
            <w:r w:rsidRPr="00410BD0">
              <w:rPr>
                <w:rFonts w:ascii="Verdana" w:hAnsi="Verdana"/>
                <w:i/>
                <w:spacing w:val="0"/>
                <w:kern w:val="0"/>
                <w:sz w:val="18"/>
                <w:szCs w:val="18"/>
              </w:rPr>
              <w:t>27.</w:t>
            </w:r>
            <w:r w:rsidR="004F6AF4" w:rsidRPr="00410BD0">
              <w:rPr>
                <w:rFonts w:ascii="Verdana" w:hAnsi="Verdana"/>
                <w:i/>
                <w:spacing w:val="0"/>
                <w:kern w:val="0"/>
                <w:sz w:val="18"/>
                <w:szCs w:val="18"/>
              </w:rPr>
              <w:t>ДЕЙСТВИЯ СТОРОН ПРИ НАСТУПЛЕНИИ СТРАХОВОГО СЛУЧАЯ. ПОРЯДОК ОСУЩЕСТВЛЕНИЯ СТРАХОВОЙ ВЫПЛАТЫ</w:t>
            </w:r>
            <w:bookmarkEnd w:id="5"/>
            <w:bookmarkEnd w:id="6"/>
          </w:p>
          <w:p w:rsidR="004107A4" w:rsidRPr="00DF6960" w:rsidRDefault="004107A4" w:rsidP="00AD681B">
            <w:pPr>
              <w:pStyle w:val="ad"/>
              <w:ind w:left="0"/>
              <w:jc w:val="both"/>
              <w:rPr>
                <w:rFonts w:ascii="Verdana" w:hAnsi="Verdana"/>
                <w:b/>
                <w:i/>
                <w:sz w:val="18"/>
                <w:szCs w:val="18"/>
                <w:u w:val="single"/>
              </w:rPr>
            </w:pPr>
          </w:p>
        </w:tc>
        <w:tc>
          <w:tcPr>
            <w:tcW w:w="5812" w:type="dxa"/>
          </w:tcPr>
          <w:p w:rsidR="004107A4" w:rsidRPr="00D25512" w:rsidRDefault="00410BD0"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D25512">
              <w:rPr>
                <w:rFonts w:ascii="Verdana" w:hAnsi="Verdana"/>
                <w:b/>
                <w:sz w:val="18"/>
                <w:szCs w:val="18"/>
              </w:rPr>
              <w:t>Без изменений</w:t>
            </w:r>
          </w:p>
        </w:tc>
      </w:tr>
      <w:tr w:rsidR="004107A4" w:rsidTr="00DF6960">
        <w:trPr>
          <w:trHeight w:val="102"/>
        </w:trPr>
        <w:tc>
          <w:tcPr>
            <w:tcW w:w="4820" w:type="dxa"/>
          </w:tcPr>
          <w:p w:rsidR="004F6AF4" w:rsidRPr="00410BD0" w:rsidRDefault="004F6AF4" w:rsidP="00AD681B">
            <w:pPr>
              <w:pStyle w:val="1"/>
              <w:spacing w:before="0" w:line="240" w:lineRule="auto"/>
              <w:jc w:val="both"/>
              <w:rPr>
                <w:rFonts w:ascii="Verdana" w:hAnsi="Verdana"/>
                <w:i/>
                <w:spacing w:val="0"/>
                <w:kern w:val="0"/>
                <w:sz w:val="18"/>
                <w:szCs w:val="18"/>
              </w:rPr>
            </w:pPr>
            <w:r w:rsidRPr="00410BD0">
              <w:rPr>
                <w:rFonts w:ascii="Verdana" w:hAnsi="Verdana"/>
                <w:i/>
                <w:spacing w:val="0"/>
                <w:kern w:val="0"/>
                <w:sz w:val="18"/>
                <w:szCs w:val="18"/>
              </w:rPr>
              <w:t>СТРАХОВАНИЕ ГРАЖДАНСКОЙ ОТВЕТСТВЕННОСТИ НА ВРЕМЯ ПОЕЗДКИ</w:t>
            </w:r>
          </w:p>
          <w:p w:rsidR="004107A4" w:rsidRPr="00410BD0" w:rsidRDefault="00410BD0" w:rsidP="00AD681B">
            <w:pPr>
              <w:jc w:val="both"/>
              <w:rPr>
                <w:rFonts w:ascii="Verdana" w:hAnsi="Verdana"/>
                <w:b/>
                <w:i/>
                <w:sz w:val="18"/>
                <w:szCs w:val="18"/>
              </w:rPr>
            </w:pPr>
            <w:r w:rsidRPr="00410BD0">
              <w:rPr>
                <w:rFonts w:ascii="Verdana" w:hAnsi="Verdana"/>
                <w:b/>
                <w:i/>
                <w:sz w:val="18"/>
                <w:szCs w:val="18"/>
              </w:rPr>
              <w:t>28.</w:t>
            </w:r>
            <w:r w:rsidR="004F6AF4" w:rsidRPr="00410BD0">
              <w:rPr>
                <w:rFonts w:ascii="Verdana" w:hAnsi="Verdana"/>
                <w:b/>
                <w:i/>
                <w:sz w:val="18"/>
                <w:szCs w:val="18"/>
              </w:rPr>
              <w:t>Страховой случай</w:t>
            </w:r>
          </w:p>
        </w:tc>
        <w:tc>
          <w:tcPr>
            <w:tcW w:w="5812" w:type="dxa"/>
          </w:tcPr>
          <w:p w:rsidR="004F6AF4" w:rsidRPr="00410BD0" w:rsidRDefault="00410BD0" w:rsidP="00AD681B">
            <w:pPr>
              <w:pStyle w:val="ad"/>
              <w:widowControl w:val="0"/>
              <w:tabs>
                <w:tab w:val="left" w:pos="567"/>
              </w:tabs>
              <w:autoSpaceDE w:val="0"/>
              <w:autoSpaceDN w:val="0"/>
              <w:adjustRightInd w:val="0"/>
              <w:ind w:left="0"/>
              <w:jc w:val="both"/>
              <w:rPr>
                <w:rFonts w:ascii="Verdana" w:hAnsi="Verdana"/>
                <w:b/>
                <w:sz w:val="18"/>
                <w:szCs w:val="18"/>
              </w:rPr>
            </w:pPr>
            <w:r w:rsidRPr="00410BD0">
              <w:rPr>
                <w:rFonts w:ascii="Verdana" w:hAnsi="Verdana"/>
                <w:b/>
                <w:sz w:val="18"/>
                <w:szCs w:val="18"/>
              </w:rPr>
              <w:t>Без изменений</w:t>
            </w:r>
          </w:p>
        </w:tc>
      </w:tr>
      <w:tr w:rsidR="004107A4" w:rsidTr="00DF6960">
        <w:trPr>
          <w:trHeight w:val="102"/>
        </w:trPr>
        <w:tc>
          <w:tcPr>
            <w:tcW w:w="4820" w:type="dxa"/>
          </w:tcPr>
          <w:p w:rsidR="004107A4" w:rsidRPr="00410BD0" w:rsidRDefault="00410BD0" w:rsidP="00AD681B">
            <w:pPr>
              <w:jc w:val="both"/>
              <w:rPr>
                <w:rFonts w:ascii="Verdana" w:hAnsi="Verdana"/>
                <w:b/>
                <w:i/>
                <w:sz w:val="18"/>
                <w:szCs w:val="18"/>
              </w:rPr>
            </w:pPr>
            <w:r w:rsidRPr="00410BD0">
              <w:rPr>
                <w:rFonts w:ascii="Verdana" w:hAnsi="Verdana"/>
                <w:b/>
                <w:i/>
                <w:sz w:val="18"/>
                <w:szCs w:val="18"/>
              </w:rPr>
              <w:t>29.</w:t>
            </w:r>
            <w:r w:rsidR="004F6AF4" w:rsidRPr="00410BD0">
              <w:rPr>
                <w:rFonts w:ascii="Verdana" w:hAnsi="Verdana"/>
                <w:b/>
                <w:i/>
                <w:sz w:val="18"/>
                <w:szCs w:val="18"/>
              </w:rPr>
              <w:t>Расходы, возмещаемые страховщиком</w:t>
            </w:r>
          </w:p>
        </w:tc>
        <w:tc>
          <w:tcPr>
            <w:tcW w:w="5812" w:type="dxa"/>
          </w:tcPr>
          <w:p w:rsidR="004F6AF4" w:rsidRPr="004F6AF4" w:rsidRDefault="00D25512" w:rsidP="00AD681B">
            <w:pPr>
              <w:widowControl w:val="0"/>
              <w:tabs>
                <w:tab w:val="left" w:pos="567"/>
              </w:tabs>
              <w:autoSpaceDE w:val="0"/>
              <w:autoSpaceDN w:val="0"/>
              <w:adjustRightInd w:val="0"/>
              <w:jc w:val="both"/>
              <w:rPr>
                <w:rFonts w:ascii="Verdana" w:hAnsi="Verdana"/>
                <w:b/>
                <w:sz w:val="18"/>
                <w:szCs w:val="18"/>
              </w:rPr>
            </w:pPr>
            <w:r>
              <w:rPr>
                <w:rFonts w:ascii="Verdana" w:hAnsi="Verdana"/>
                <w:b/>
                <w:sz w:val="18"/>
                <w:szCs w:val="18"/>
              </w:rPr>
              <w:t>Без</w:t>
            </w:r>
            <w:r w:rsidR="00410BD0">
              <w:rPr>
                <w:rFonts w:ascii="Verdana" w:hAnsi="Verdana"/>
                <w:b/>
                <w:sz w:val="18"/>
                <w:szCs w:val="18"/>
              </w:rPr>
              <w:t xml:space="preserve"> изменений</w:t>
            </w:r>
          </w:p>
        </w:tc>
      </w:tr>
      <w:tr w:rsidR="004107A4" w:rsidTr="00D25512">
        <w:trPr>
          <w:trHeight w:val="645"/>
        </w:trPr>
        <w:tc>
          <w:tcPr>
            <w:tcW w:w="4820" w:type="dxa"/>
          </w:tcPr>
          <w:p w:rsidR="004107A4" w:rsidRPr="00DF6960" w:rsidRDefault="00410BD0" w:rsidP="00AD681B">
            <w:pPr>
              <w:tabs>
                <w:tab w:val="left" w:pos="459"/>
              </w:tabs>
              <w:jc w:val="both"/>
              <w:rPr>
                <w:rFonts w:ascii="Verdana" w:hAnsi="Verdana"/>
                <w:b/>
                <w:i/>
                <w:sz w:val="18"/>
                <w:szCs w:val="18"/>
                <w:u w:val="single"/>
              </w:rPr>
            </w:pPr>
            <w:r w:rsidRPr="00410BD0">
              <w:rPr>
                <w:rFonts w:ascii="Verdana" w:hAnsi="Verdana"/>
                <w:b/>
                <w:i/>
                <w:sz w:val="18"/>
                <w:szCs w:val="18"/>
              </w:rPr>
              <w:t>30.</w:t>
            </w:r>
            <w:r w:rsidR="004F6AF4" w:rsidRPr="00410BD0">
              <w:rPr>
                <w:rFonts w:ascii="Verdana" w:hAnsi="Verdana"/>
                <w:b/>
                <w:i/>
                <w:sz w:val="18"/>
                <w:szCs w:val="18"/>
              </w:rPr>
              <w:t>Не являются страховыми случаями, не принимаются на страхование и не возмещаются расходы</w:t>
            </w:r>
          </w:p>
        </w:tc>
        <w:tc>
          <w:tcPr>
            <w:tcW w:w="5812" w:type="dxa"/>
          </w:tcPr>
          <w:p w:rsidR="004F6AF4" w:rsidRPr="004F6AF4" w:rsidRDefault="004F6AF4" w:rsidP="00AD681B">
            <w:pPr>
              <w:widowControl w:val="0"/>
              <w:tabs>
                <w:tab w:val="left" w:pos="743"/>
                <w:tab w:val="left" w:pos="993"/>
              </w:tabs>
              <w:autoSpaceDE w:val="0"/>
              <w:autoSpaceDN w:val="0"/>
              <w:adjustRightInd w:val="0"/>
              <w:jc w:val="both"/>
              <w:rPr>
                <w:rFonts w:ascii="Verdana" w:hAnsi="Verdana"/>
                <w:b/>
                <w:sz w:val="18"/>
                <w:szCs w:val="18"/>
              </w:rPr>
            </w:pPr>
          </w:p>
        </w:tc>
      </w:tr>
      <w:tr w:rsidR="004107A4" w:rsidTr="00DF6960">
        <w:trPr>
          <w:trHeight w:val="102"/>
        </w:trPr>
        <w:tc>
          <w:tcPr>
            <w:tcW w:w="4820" w:type="dxa"/>
          </w:tcPr>
          <w:p w:rsidR="004107A4" w:rsidRPr="00410BD0" w:rsidRDefault="00410BD0" w:rsidP="00AD681B">
            <w:pPr>
              <w:pStyle w:val="ad"/>
              <w:ind w:left="0"/>
              <w:jc w:val="both"/>
              <w:rPr>
                <w:rFonts w:ascii="Verdana" w:hAnsi="Verdana"/>
                <w:b/>
                <w:i/>
                <w:sz w:val="18"/>
                <w:szCs w:val="18"/>
              </w:rPr>
            </w:pPr>
            <w:r w:rsidRPr="00410BD0">
              <w:rPr>
                <w:rFonts w:ascii="Verdana" w:hAnsi="Verdana"/>
                <w:b/>
                <w:i/>
                <w:sz w:val="18"/>
                <w:szCs w:val="18"/>
              </w:rPr>
              <w:t>31.</w:t>
            </w:r>
            <w:r w:rsidR="004F6AF4" w:rsidRPr="00410BD0">
              <w:rPr>
                <w:rFonts w:ascii="Verdana" w:hAnsi="Verdana"/>
                <w:b/>
                <w:i/>
                <w:sz w:val="18"/>
                <w:szCs w:val="18"/>
              </w:rPr>
              <w:t>Действия сторон при наступлении страхового случая</w:t>
            </w:r>
          </w:p>
          <w:p w:rsidR="004F6AF4" w:rsidRPr="00D25512" w:rsidRDefault="00D25512" w:rsidP="00AD681B">
            <w:pPr>
              <w:pStyle w:val="ad"/>
              <w:ind w:left="0"/>
              <w:jc w:val="both"/>
              <w:rPr>
                <w:rFonts w:ascii="Verdana" w:hAnsi="Verdana"/>
                <w:b/>
                <w:i/>
                <w:sz w:val="18"/>
                <w:szCs w:val="18"/>
                <w:u w:val="single"/>
              </w:rPr>
            </w:pPr>
            <w:r w:rsidRPr="00D25512">
              <w:rPr>
                <w:rFonts w:ascii="Verdana" w:hAnsi="Verdana"/>
                <w:b/>
                <w:i/>
                <w:sz w:val="18"/>
                <w:szCs w:val="18"/>
              </w:rPr>
              <w:t>31.1.3.2.</w:t>
            </w:r>
            <w:r w:rsidRPr="00D25512">
              <w:rPr>
                <w:rFonts w:ascii="Verdana" w:hAnsi="Verdana"/>
                <w:sz w:val="18"/>
                <w:szCs w:val="18"/>
              </w:rPr>
              <w:t xml:space="preserve">При ущербе более суммы, эквивалентной 1000 (одной тысячи) долларам </w:t>
            </w:r>
            <w:r w:rsidRPr="00D25512">
              <w:rPr>
                <w:rFonts w:ascii="Verdana" w:hAnsi="Verdana"/>
                <w:sz w:val="18"/>
                <w:szCs w:val="18"/>
              </w:rPr>
              <w:lastRenderedPageBreak/>
              <w:t>США/ЕВРО, - документы, подтверждающих расходы на компенсацию ущерба (счет с отметкой об оплате, Акт о повреждении имущества, чеки и/или квитанции по оплате ремонтных работ, чеки и/или квитанции о возмещении ущерба и т.д.), а так же документы компетентных органов (судебных актов, постановлений полиции, решений суда и т.д.) государства Поездки</w:t>
            </w:r>
            <w:r>
              <w:rPr>
                <w:rFonts w:ascii="Verdana" w:hAnsi="Verdana"/>
                <w:sz w:val="18"/>
                <w:szCs w:val="18"/>
              </w:rPr>
              <w:t>.</w:t>
            </w:r>
          </w:p>
        </w:tc>
        <w:tc>
          <w:tcPr>
            <w:tcW w:w="5812" w:type="dxa"/>
          </w:tcPr>
          <w:p w:rsidR="00D25512" w:rsidRPr="00410BD0" w:rsidRDefault="00D25512" w:rsidP="00AD681B">
            <w:pPr>
              <w:widowControl w:val="0"/>
              <w:tabs>
                <w:tab w:val="left" w:pos="567"/>
              </w:tabs>
              <w:autoSpaceDE w:val="0"/>
              <w:autoSpaceDN w:val="0"/>
              <w:adjustRightInd w:val="0"/>
              <w:jc w:val="both"/>
              <w:rPr>
                <w:rFonts w:ascii="Verdana" w:hAnsi="Verdana"/>
                <w:b/>
                <w:sz w:val="18"/>
                <w:szCs w:val="18"/>
              </w:rPr>
            </w:pPr>
            <w:r>
              <w:rPr>
                <w:rFonts w:ascii="Verdana" w:hAnsi="Verdana"/>
                <w:b/>
                <w:sz w:val="18"/>
                <w:szCs w:val="18"/>
              </w:rPr>
              <w:lastRenderedPageBreak/>
              <w:t>Внесены изменения в п. 31.1.3.2.</w:t>
            </w:r>
          </w:p>
          <w:p w:rsidR="004F6AF4" w:rsidRPr="00D25512" w:rsidRDefault="00D25512"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D25512">
              <w:rPr>
                <w:rFonts w:ascii="Verdana" w:hAnsi="Verdana"/>
                <w:b/>
                <w:sz w:val="18"/>
                <w:szCs w:val="18"/>
              </w:rPr>
              <w:t>31.1.3.2.</w:t>
            </w:r>
            <w:r w:rsidRPr="00D25512">
              <w:rPr>
                <w:rFonts w:ascii="Verdana" w:hAnsi="Verdana"/>
                <w:sz w:val="18"/>
                <w:szCs w:val="18"/>
              </w:rPr>
              <w:t xml:space="preserve">При ущербе, размер которого более суммы эквивалентной 1000 (одной тысячи) долларам США/ЕВРО - документы, подтверждающие расходы на компенсацию </w:t>
            </w:r>
            <w:r w:rsidRPr="00D25512">
              <w:rPr>
                <w:rFonts w:ascii="Verdana" w:hAnsi="Verdana"/>
                <w:sz w:val="18"/>
                <w:szCs w:val="18"/>
              </w:rPr>
              <w:lastRenderedPageBreak/>
              <w:t>ущерба (счет с отметкой об оплате, Акт о повреждении имущества, чеки и/или квитанции по оплате ремонтных работ, чеки и/или квитанции о возмещении ущерба, в т.ч. экспертизу (расчет), калькуляцию организаций по ремонту/ по стоимости возмещения ущерба и т.д.), а так же документы компетентных органов (судебных актов, постановлений полиции, решений суда и т.д.) государства Поездки</w:t>
            </w:r>
          </w:p>
        </w:tc>
      </w:tr>
      <w:tr w:rsidR="004107A4" w:rsidTr="00DF6960">
        <w:trPr>
          <w:trHeight w:val="102"/>
        </w:trPr>
        <w:tc>
          <w:tcPr>
            <w:tcW w:w="4820" w:type="dxa"/>
          </w:tcPr>
          <w:p w:rsidR="00D33415" w:rsidRDefault="00D33415"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i/>
                <w:sz w:val="18"/>
                <w:szCs w:val="18"/>
              </w:rPr>
            </w:pPr>
            <w:r w:rsidRPr="00D33415">
              <w:rPr>
                <w:rFonts w:ascii="Verdana" w:hAnsi="Verdana"/>
                <w:b/>
                <w:i/>
                <w:sz w:val="18"/>
                <w:szCs w:val="18"/>
              </w:rPr>
              <w:lastRenderedPageBreak/>
              <w:t>СТРАХОВАНИЕ РАСХОДОВ, СВЯЗАННЫХ С ВЫНУЖДЕННЫМ ОТКАЗОМ ОТ ПОЕЗДКИ, ДОСРОЧНЫМ ПРЕКРАЩЕНИЕМ ПОЕЗДКИ ИЛИ ВЫНУЖДЕННЫМ ПРОДЛЕНИЕМ ПОЕЗДКИ</w:t>
            </w:r>
          </w:p>
          <w:p w:rsidR="00D33415" w:rsidRDefault="00D33415"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i/>
                <w:sz w:val="18"/>
                <w:szCs w:val="18"/>
              </w:rPr>
            </w:pPr>
            <w:r>
              <w:rPr>
                <w:rFonts w:ascii="Verdana" w:hAnsi="Verdana"/>
                <w:b/>
                <w:i/>
                <w:sz w:val="18"/>
                <w:szCs w:val="18"/>
              </w:rPr>
              <w:t>32. Страховой случай</w:t>
            </w:r>
          </w:p>
          <w:p w:rsidR="00E31F2F" w:rsidRPr="00E31F2F" w:rsidRDefault="00D25512" w:rsidP="00AD681B">
            <w:pPr>
              <w:widowControl w:val="0"/>
              <w:tabs>
                <w:tab w:val="left" w:pos="567"/>
              </w:tabs>
              <w:autoSpaceDE w:val="0"/>
              <w:autoSpaceDN w:val="0"/>
              <w:adjustRightInd w:val="0"/>
              <w:jc w:val="both"/>
              <w:rPr>
                <w:rFonts w:ascii="Verdana" w:hAnsi="Verdana"/>
                <w:sz w:val="18"/>
                <w:szCs w:val="18"/>
              </w:rPr>
            </w:pPr>
            <w:r w:rsidRPr="00E31F2F">
              <w:rPr>
                <w:rFonts w:ascii="Verdana" w:hAnsi="Verdana"/>
                <w:b/>
                <w:i/>
                <w:sz w:val="18"/>
                <w:szCs w:val="18"/>
              </w:rPr>
              <w:t xml:space="preserve">32.2. </w:t>
            </w:r>
            <w:r w:rsidR="00E31F2F" w:rsidRPr="00E31F2F">
              <w:rPr>
                <w:rFonts w:ascii="Verdana" w:hAnsi="Verdana"/>
                <w:sz w:val="18"/>
                <w:szCs w:val="18"/>
              </w:rPr>
              <w:t>Согласно настоящим Полисным условиям случаем признается вынужденный отказ от запланированной Поездки (отмена поездки) – невозможность Застрахованного лица совершить предполагаемую Поездку за пределы постоянного места жительства, вследствие:</w:t>
            </w:r>
          </w:p>
          <w:p w:rsidR="00E31F2F" w:rsidRPr="00E31F2F" w:rsidRDefault="00E31F2F" w:rsidP="00AD681B">
            <w:pPr>
              <w:widowControl w:val="0"/>
              <w:tabs>
                <w:tab w:val="left" w:pos="567"/>
              </w:tabs>
              <w:autoSpaceDE w:val="0"/>
              <w:autoSpaceDN w:val="0"/>
              <w:adjustRightInd w:val="0"/>
              <w:jc w:val="both"/>
              <w:rPr>
                <w:rFonts w:ascii="Verdana" w:hAnsi="Verdana"/>
                <w:sz w:val="18"/>
                <w:szCs w:val="18"/>
              </w:rPr>
            </w:pPr>
            <w:r>
              <w:rPr>
                <w:rFonts w:ascii="Verdana" w:hAnsi="Verdana"/>
                <w:sz w:val="18"/>
                <w:szCs w:val="18"/>
              </w:rPr>
              <w:t>а)</w:t>
            </w:r>
            <w:r w:rsidRPr="00E31F2F">
              <w:rPr>
                <w:rFonts w:ascii="Verdana" w:hAnsi="Verdana"/>
                <w:sz w:val="18"/>
                <w:szCs w:val="18"/>
              </w:rPr>
              <w:t>Смерти; внезапного заболевания (при условии нахождения на амбулаторном лечении или в случае экстренной госпитализации с  дальнейшим прохождением лечения в стационаре); травмы любой сложности (при наличии медицинских противопоказаний для осуществления запланированной Поездки), особо опасных инфекций, а также «детских инфекций», а именно: корь, краснуха, ветряная оспа, скарлатина, дифтерия, коклюш, эпидемический паротит, инфекционный мононуклеоз, возникших у Застрахованного лица или его близкого родственника, или Компаньона по Поездке.</w:t>
            </w:r>
          </w:p>
          <w:p w:rsidR="00E31F2F" w:rsidRPr="00E31F2F" w:rsidRDefault="00E31F2F" w:rsidP="00AD681B">
            <w:pPr>
              <w:tabs>
                <w:tab w:val="left" w:pos="567"/>
              </w:tabs>
              <w:jc w:val="both"/>
              <w:rPr>
                <w:rFonts w:ascii="Verdana" w:hAnsi="Verdana"/>
                <w:sz w:val="18"/>
                <w:szCs w:val="18"/>
              </w:rPr>
            </w:pPr>
            <w:r w:rsidRPr="00E31F2F">
              <w:rPr>
                <w:rFonts w:ascii="Verdana" w:hAnsi="Verdana"/>
                <w:sz w:val="18"/>
                <w:szCs w:val="18"/>
              </w:rPr>
              <w:t>При условии, что данные состояния возникли у Застрахованного лица или его близкого родственника, Компаньона Застрахованного лица в Поездке, и указанного с ним в одном договоре с туристической организацией, или в одном забронированном и оплаченном номере гостиницы, апартаментах, либо указанное с ним в одном полисе.</w:t>
            </w:r>
          </w:p>
          <w:p w:rsidR="00E31F2F" w:rsidRPr="00E31F2F" w:rsidRDefault="00E31F2F" w:rsidP="00AD681B">
            <w:pPr>
              <w:tabs>
                <w:tab w:val="left" w:pos="567"/>
              </w:tabs>
              <w:jc w:val="both"/>
              <w:rPr>
                <w:rFonts w:ascii="Verdana" w:hAnsi="Verdana"/>
                <w:sz w:val="18"/>
                <w:szCs w:val="18"/>
              </w:rPr>
            </w:pPr>
            <w:r w:rsidRPr="00E31F2F">
              <w:rPr>
                <w:rFonts w:ascii="Verdana" w:hAnsi="Verdana"/>
                <w:sz w:val="18"/>
                <w:szCs w:val="18"/>
              </w:rPr>
              <w:t>В случае если Застрахованное лицо и/или его близкий родственник и/или его Компаньон в Поездке, отказались от госпитализации; и/или госпитализация была без дальнейшего прохождения лечения в стационаре; и/или не оформили должным образом амбулаторное лечение, то расходы Застрахованного лица не подлежат возмещению со стороны Страховщика.</w:t>
            </w:r>
          </w:p>
          <w:p w:rsidR="00B840EB" w:rsidRDefault="00B840EB" w:rsidP="00AD681B">
            <w:pPr>
              <w:widowControl w:val="0"/>
              <w:tabs>
                <w:tab w:val="left" w:pos="567"/>
              </w:tabs>
              <w:autoSpaceDE w:val="0"/>
              <w:autoSpaceDN w:val="0"/>
              <w:adjustRightInd w:val="0"/>
              <w:jc w:val="both"/>
              <w:rPr>
                <w:rFonts w:ascii="Verdana" w:hAnsi="Verdana"/>
                <w:sz w:val="18"/>
                <w:szCs w:val="18"/>
              </w:rPr>
            </w:pPr>
            <w:r>
              <w:rPr>
                <w:rFonts w:ascii="Verdana" w:hAnsi="Verdana"/>
                <w:sz w:val="18"/>
                <w:szCs w:val="18"/>
              </w:rPr>
              <w:t>…</w:t>
            </w:r>
          </w:p>
          <w:p w:rsidR="00B840EB" w:rsidRPr="00B840EB" w:rsidRDefault="00B840EB" w:rsidP="00AD681B">
            <w:pPr>
              <w:widowControl w:val="0"/>
              <w:tabs>
                <w:tab w:val="left" w:pos="567"/>
              </w:tabs>
              <w:autoSpaceDE w:val="0"/>
              <w:autoSpaceDN w:val="0"/>
              <w:adjustRightInd w:val="0"/>
              <w:jc w:val="both"/>
              <w:rPr>
                <w:rFonts w:ascii="Verdana" w:hAnsi="Verdana"/>
                <w:sz w:val="18"/>
                <w:szCs w:val="18"/>
              </w:rPr>
            </w:pPr>
            <w:r w:rsidRPr="00B840EB">
              <w:rPr>
                <w:rFonts w:ascii="Verdana" w:hAnsi="Verdana"/>
                <w:sz w:val="18"/>
                <w:szCs w:val="18"/>
              </w:rPr>
              <w:t xml:space="preserve">д)Неполучения, в том числе задержки получения, или получения в иные сроки, отличные от запрашиваемых, въездной визы Застрахованным лицом и/или его близким родственником, сопровождающим Застрахованное лицо в Поездке и указанным с ним в одном договоре с туристской организацией, в одном забронированном и оплаченном номере гостиницы, апартаменте и т.п., при условии своевременной подачи документов на оформление визы, при условии выполнения необходимых требований </w:t>
            </w:r>
            <w:r w:rsidRPr="00B840EB">
              <w:rPr>
                <w:rFonts w:ascii="Verdana" w:hAnsi="Verdana"/>
                <w:sz w:val="18"/>
                <w:szCs w:val="18"/>
              </w:rPr>
              <w:lastRenderedPageBreak/>
              <w:t xml:space="preserve">консульства к подаваемым на визу документам, а также при условии отсутствия </w:t>
            </w:r>
            <w:r w:rsidRPr="00B840EB">
              <w:rPr>
                <w:rFonts w:ascii="Verdana" w:hAnsi="Verdana"/>
                <w:b/>
                <w:sz w:val="18"/>
                <w:szCs w:val="18"/>
              </w:rPr>
              <w:t>ранее полученных отказов</w:t>
            </w:r>
            <w:r w:rsidRPr="00B840EB">
              <w:rPr>
                <w:rFonts w:ascii="Verdana" w:hAnsi="Verdana"/>
                <w:sz w:val="18"/>
                <w:szCs w:val="18"/>
              </w:rPr>
              <w:t xml:space="preserve"> в визе, кроме случаев аннулирования данного отказа или по истечении 3 (трех) месяцев после даты отказа у всех участников Поездки</w:t>
            </w:r>
          </w:p>
          <w:p w:rsidR="00D25512" w:rsidRPr="00D33415" w:rsidRDefault="00D25512"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i/>
                <w:sz w:val="18"/>
                <w:szCs w:val="18"/>
              </w:rPr>
            </w:pPr>
          </w:p>
          <w:p w:rsidR="00C907EA" w:rsidRPr="00C907EA" w:rsidRDefault="00C907EA" w:rsidP="00AD681B">
            <w:pPr>
              <w:pStyle w:val="ad"/>
              <w:ind w:left="0"/>
              <w:jc w:val="both"/>
              <w:rPr>
                <w:rFonts w:ascii="Verdana" w:hAnsi="Verdana"/>
                <w:b/>
                <w:i/>
                <w:sz w:val="18"/>
                <w:szCs w:val="18"/>
                <w:u w:val="single"/>
              </w:rPr>
            </w:pPr>
          </w:p>
        </w:tc>
        <w:tc>
          <w:tcPr>
            <w:tcW w:w="5812" w:type="dxa"/>
          </w:tcPr>
          <w:p w:rsidR="00C907EA" w:rsidRDefault="00D33415"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i/>
                <w:sz w:val="18"/>
                <w:szCs w:val="18"/>
              </w:rPr>
            </w:pPr>
            <w:r w:rsidRPr="00D33415">
              <w:rPr>
                <w:rFonts w:ascii="Verdana" w:hAnsi="Verdana"/>
                <w:b/>
                <w:i/>
                <w:sz w:val="18"/>
                <w:szCs w:val="18"/>
              </w:rPr>
              <w:lastRenderedPageBreak/>
              <w:t>Внесены изменения:</w:t>
            </w:r>
          </w:p>
          <w:p w:rsidR="00D25512" w:rsidRPr="00B840EB" w:rsidRDefault="00D25512" w:rsidP="00AD681B">
            <w:pPr>
              <w:widowControl w:val="0"/>
              <w:tabs>
                <w:tab w:val="left" w:pos="318"/>
              </w:tabs>
              <w:autoSpaceDE w:val="0"/>
              <w:autoSpaceDN w:val="0"/>
              <w:adjustRightInd w:val="0"/>
              <w:jc w:val="both"/>
              <w:rPr>
                <w:rFonts w:ascii="Verdana" w:hAnsi="Verdana"/>
                <w:sz w:val="18"/>
                <w:szCs w:val="18"/>
              </w:rPr>
            </w:pPr>
            <w:r>
              <w:rPr>
                <w:rFonts w:ascii="Verdana" w:hAnsi="Verdana"/>
                <w:b/>
                <w:i/>
                <w:sz w:val="18"/>
                <w:szCs w:val="18"/>
              </w:rPr>
              <w:t xml:space="preserve">32.2. </w:t>
            </w:r>
            <w:r w:rsidRPr="00B840EB">
              <w:rPr>
                <w:rFonts w:ascii="Verdana" w:hAnsi="Verdana"/>
                <w:sz w:val="18"/>
                <w:szCs w:val="18"/>
              </w:rPr>
              <w:t>Согласно настоящим Правилам страховым случаем признается вынужденный отказ от запланированной Поездки (отмена поездки) – невозможность Застрахованного лица совершить предполагаемую Поездку за пределы постоянного места жительства, вследствие:</w:t>
            </w:r>
          </w:p>
          <w:p w:rsidR="00AD681B" w:rsidRPr="00AD681B" w:rsidRDefault="00AA227E" w:rsidP="00AD681B">
            <w:pPr>
              <w:widowControl w:val="0"/>
              <w:tabs>
                <w:tab w:val="left" w:pos="567"/>
              </w:tabs>
              <w:autoSpaceDE w:val="0"/>
              <w:autoSpaceDN w:val="0"/>
              <w:adjustRightInd w:val="0"/>
              <w:ind w:left="34"/>
              <w:jc w:val="both"/>
              <w:rPr>
                <w:rFonts w:ascii="Verdana" w:hAnsi="Verdana"/>
                <w:sz w:val="18"/>
                <w:szCs w:val="18"/>
              </w:rPr>
            </w:pPr>
            <w:r>
              <w:rPr>
                <w:rFonts w:ascii="Verdana" w:hAnsi="Verdana"/>
                <w:sz w:val="18"/>
                <w:szCs w:val="18"/>
              </w:rPr>
              <w:t>а)</w:t>
            </w:r>
            <w:r w:rsidR="00AD681B" w:rsidRPr="00AD681B">
              <w:rPr>
                <w:rFonts w:ascii="Verdana" w:hAnsi="Verdana"/>
                <w:sz w:val="18"/>
                <w:szCs w:val="18"/>
              </w:rPr>
              <w:t xml:space="preserve"> Смерти; внезапного заболевания (при условии нахождения на амбулаторном лечении или в случае экстренной госпитализации с  дальнейшим прохождением лечения в стационаре); травмы любой сложности (</w:t>
            </w:r>
            <w:r w:rsidR="00F77CC1">
              <w:rPr>
                <w:rFonts w:ascii="Verdana" w:hAnsi="Verdana"/>
                <w:sz w:val="18"/>
                <w:szCs w:val="18"/>
              </w:rPr>
              <w:t>при наличии</w:t>
            </w:r>
            <w:r w:rsidR="00AD681B" w:rsidRPr="00AD681B">
              <w:rPr>
                <w:rFonts w:ascii="Verdana" w:hAnsi="Verdana"/>
                <w:sz w:val="18"/>
                <w:szCs w:val="18"/>
              </w:rPr>
              <w:t xml:space="preserve"> медицински</w:t>
            </w:r>
            <w:r w:rsidR="00F77CC1">
              <w:rPr>
                <w:rFonts w:ascii="Verdana" w:hAnsi="Verdana"/>
                <w:sz w:val="18"/>
                <w:szCs w:val="18"/>
              </w:rPr>
              <w:t>х</w:t>
            </w:r>
            <w:r w:rsidR="00AD681B" w:rsidRPr="00AD681B">
              <w:rPr>
                <w:rFonts w:ascii="Verdana" w:hAnsi="Verdana"/>
                <w:sz w:val="18"/>
                <w:szCs w:val="18"/>
              </w:rPr>
              <w:t xml:space="preserve"> показани</w:t>
            </w:r>
            <w:r w:rsidR="00F77CC1">
              <w:rPr>
                <w:rFonts w:ascii="Verdana" w:hAnsi="Verdana"/>
                <w:sz w:val="18"/>
                <w:szCs w:val="18"/>
              </w:rPr>
              <w:t>й</w:t>
            </w:r>
            <w:r w:rsidR="00AD681B" w:rsidRPr="00AD681B">
              <w:rPr>
                <w:rFonts w:ascii="Verdana" w:hAnsi="Verdana"/>
                <w:sz w:val="18"/>
                <w:szCs w:val="18"/>
              </w:rPr>
              <w:t xml:space="preserve"> по заключению КЭК (клинико-экспертной комиссии), препятствующи</w:t>
            </w:r>
            <w:r w:rsidR="00F77CC1">
              <w:rPr>
                <w:rFonts w:ascii="Verdana" w:hAnsi="Verdana"/>
                <w:sz w:val="18"/>
                <w:szCs w:val="18"/>
              </w:rPr>
              <w:t>х</w:t>
            </w:r>
            <w:r w:rsidR="00AD681B" w:rsidRPr="00AD681B">
              <w:rPr>
                <w:rFonts w:ascii="Verdana" w:hAnsi="Verdana"/>
                <w:sz w:val="18"/>
                <w:szCs w:val="18"/>
              </w:rPr>
              <w:t xml:space="preserve"> совершению Поездки в указанные сроки Поездки), опасных заболеваний, а также «детских инфекций», возникших у Застрахованного лица или его близкого родственника, или Компаньона по Поездке.</w:t>
            </w:r>
          </w:p>
          <w:p w:rsidR="00AD681B" w:rsidRPr="00AD681B" w:rsidRDefault="00AD681B" w:rsidP="00AD681B">
            <w:pPr>
              <w:tabs>
                <w:tab w:val="left" w:pos="567"/>
              </w:tabs>
              <w:ind w:left="34"/>
              <w:jc w:val="both"/>
              <w:rPr>
                <w:rFonts w:ascii="Verdana" w:hAnsi="Verdana"/>
                <w:sz w:val="18"/>
                <w:szCs w:val="18"/>
              </w:rPr>
            </w:pPr>
            <w:r w:rsidRPr="00AD681B">
              <w:rPr>
                <w:rFonts w:ascii="Verdana" w:hAnsi="Verdana"/>
                <w:sz w:val="18"/>
                <w:szCs w:val="18"/>
              </w:rPr>
              <w:t>При условии, что данные состояния возникли у Застрахованного лица или его близкого родственника, Компаньона Застрахованного лица в Поездке, и указанного с ним в одном договоре с туристической организацией, или в одном забронированном и оплаченном номере гостиницы, апартаментах, либо указанное с ним в одном полисе.</w:t>
            </w:r>
          </w:p>
          <w:p w:rsidR="00AD681B" w:rsidRPr="00AD681B" w:rsidRDefault="00AD681B" w:rsidP="00AD681B">
            <w:pPr>
              <w:tabs>
                <w:tab w:val="left" w:pos="567"/>
              </w:tabs>
              <w:ind w:left="34"/>
              <w:jc w:val="both"/>
              <w:rPr>
                <w:rFonts w:ascii="Verdana" w:hAnsi="Verdana"/>
                <w:sz w:val="18"/>
                <w:szCs w:val="18"/>
              </w:rPr>
            </w:pPr>
            <w:r w:rsidRPr="00AD681B">
              <w:rPr>
                <w:rFonts w:ascii="Verdana" w:hAnsi="Verdana"/>
                <w:sz w:val="18"/>
                <w:szCs w:val="18"/>
              </w:rPr>
              <w:t>В случае если Застрахованное лицо и/или его близкий родственник и/или его Компаньон в Поездке, отказались от госпитализации; и/или госпитализация была без дальнейшего прохождения лечения в стационаре; и/или не оформили должным образом амбулаторное лечение, то расходы Застрахованного лица не подлежат возмещению со стороны Страховщика.</w:t>
            </w:r>
          </w:p>
          <w:p w:rsidR="00B840EB" w:rsidRDefault="00B840EB" w:rsidP="00AD681B">
            <w:pPr>
              <w:widowControl w:val="0"/>
              <w:tabs>
                <w:tab w:val="left" w:pos="318"/>
              </w:tabs>
              <w:autoSpaceDE w:val="0"/>
              <w:autoSpaceDN w:val="0"/>
              <w:adjustRightInd w:val="0"/>
              <w:jc w:val="both"/>
              <w:rPr>
                <w:rFonts w:ascii="Verdana" w:hAnsi="Verdana"/>
                <w:sz w:val="18"/>
                <w:szCs w:val="18"/>
              </w:rPr>
            </w:pPr>
            <w:r>
              <w:rPr>
                <w:rFonts w:ascii="Verdana" w:hAnsi="Verdana"/>
                <w:sz w:val="18"/>
                <w:szCs w:val="18"/>
              </w:rPr>
              <w:t>…..</w:t>
            </w:r>
          </w:p>
          <w:p w:rsidR="00B840EB" w:rsidRPr="009368AA" w:rsidRDefault="00B840EB" w:rsidP="00AD681B">
            <w:pPr>
              <w:widowControl w:val="0"/>
              <w:tabs>
                <w:tab w:val="left" w:pos="318"/>
              </w:tabs>
              <w:autoSpaceDE w:val="0"/>
              <w:autoSpaceDN w:val="0"/>
              <w:adjustRightInd w:val="0"/>
              <w:jc w:val="both"/>
              <w:rPr>
                <w:rFonts w:ascii="Verdana" w:hAnsi="Verdana"/>
                <w:sz w:val="18"/>
                <w:szCs w:val="18"/>
              </w:rPr>
            </w:pPr>
            <w:r>
              <w:rPr>
                <w:rFonts w:ascii="Verdana" w:hAnsi="Verdana"/>
                <w:sz w:val="18"/>
                <w:szCs w:val="18"/>
              </w:rPr>
              <w:t>д</w:t>
            </w:r>
            <w:r w:rsidRPr="00B840EB">
              <w:rPr>
                <w:rFonts w:ascii="Verdana" w:hAnsi="Verdana"/>
                <w:sz w:val="18"/>
                <w:szCs w:val="18"/>
              </w:rPr>
              <w:t xml:space="preserve">) </w:t>
            </w:r>
            <w:r w:rsidR="009368AA" w:rsidRPr="009368AA">
              <w:rPr>
                <w:rFonts w:ascii="Verdana" w:hAnsi="Verdana"/>
                <w:sz w:val="18"/>
                <w:szCs w:val="18"/>
              </w:rPr>
              <w:t>Отказ в получении, задержка получения, или получение в иные сроки, отличные от запрашиваемых, въездной визы; ошибочные действия уполномоченных организаций при оформлении въездной визы (допущение ошибок в написании данных заявителя, оформление на иное лицо, утрата поданных на визу документов и т.п., препятствующие пересечению границы) в отношении Застрахованного лица и/или его близких родственников, сопровождающих Застрахованное лицо в Поездке и указанных с ним в одном договоре с туристской организацией, в одном забронированном и оплаченном номере гостиницы, апартаменте и т.п., и/или Компаньонов Застрахованного лица по Поездке, при условии своевременной подачи документов на оформление визы, при условии выполнения необходимых требований консульства к подаваемым на визу документам, а также  при условии отсутствия ранее полученных отказов в визе, кроме случаев аннулирования данного отказа или по истечении 3 (трех) месяцев после даты отказа у всех участников Поездки</w:t>
            </w:r>
            <w:r w:rsidR="009368AA">
              <w:rPr>
                <w:rFonts w:ascii="Verdana" w:hAnsi="Verdana"/>
                <w:sz w:val="18"/>
                <w:szCs w:val="18"/>
              </w:rPr>
              <w:t>.</w:t>
            </w:r>
          </w:p>
          <w:p w:rsidR="00D25512" w:rsidRPr="00D33415" w:rsidRDefault="00D25512"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i/>
                <w:sz w:val="18"/>
                <w:szCs w:val="18"/>
              </w:rPr>
            </w:pPr>
          </w:p>
        </w:tc>
      </w:tr>
      <w:tr w:rsidR="004107A4" w:rsidTr="00DF6960">
        <w:trPr>
          <w:trHeight w:val="102"/>
        </w:trPr>
        <w:tc>
          <w:tcPr>
            <w:tcW w:w="4820" w:type="dxa"/>
          </w:tcPr>
          <w:p w:rsidR="004107A4" w:rsidRPr="00D33415" w:rsidRDefault="00D33415" w:rsidP="00AD681B">
            <w:pPr>
              <w:pStyle w:val="ad"/>
              <w:tabs>
                <w:tab w:val="left" w:pos="459"/>
              </w:tabs>
              <w:ind w:left="0"/>
              <w:jc w:val="both"/>
              <w:rPr>
                <w:rFonts w:ascii="Verdana" w:hAnsi="Verdana"/>
                <w:b/>
                <w:i/>
                <w:sz w:val="18"/>
                <w:szCs w:val="18"/>
              </w:rPr>
            </w:pPr>
            <w:r w:rsidRPr="00D33415">
              <w:rPr>
                <w:rFonts w:ascii="Verdana" w:hAnsi="Verdana"/>
                <w:b/>
                <w:i/>
                <w:sz w:val="18"/>
                <w:szCs w:val="18"/>
              </w:rPr>
              <w:lastRenderedPageBreak/>
              <w:t>33.</w:t>
            </w:r>
            <w:r w:rsidR="00E70C5A" w:rsidRPr="00D33415">
              <w:rPr>
                <w:rFonts w:ascii="Verdana" w:hAnsi="Verdana"/>
                <w:b/>
                <w:i/>
                <w:sz w:val="18"/>
                <w:szCs w:val="18"/>
              </w:rPr>
              <w:t>Расходы, возмещаемые Страховщиком</w:t>
            </w:r>
          </w:p>
        </w:tc>
        <w:tc>
          <w:tcPr>
            <w:tcW w:w="5812" w:type="dxa"/>
          </w:tcPr>
          <w:p w:rsidR="00B840EB" w:rsidRDefault="00B840EB"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Добавлен пункт 33.1.3.</w:t>
            </w:r>
          </w:p>
          <w:p w:rsidR="00B840EB" w:rsidRPr="003E2BAA" w:rsidRDefault="004E2D0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sidRPr="003E2BAA">
              <w:rPr>
                <w:rFonts w:ascii="Verdana" w:hAnsi="Verdana"/>
                <w:b/>
                <w:sz w:val="18"/>
                <w:szCs w:val="18"/>
              </w:rPr>
              <w:t>31.1.3.</w:t>
            </w:r>
            <w:r w:rsidR="00B840EB" w:rsidRPr="003E2BAA">
              <w:rPr>
                <w:rFonts w:ascii="Verdana" w:hAnsi="Verdana"/>
                <w:sz w:val="18"/>
                <w:szCs w:val="18"/>
              </w:rPr>
              <w:t xml:space="preserve">Расходы, понесенные Застрахованным лицом по причинам, предусмотренным в п. 32.2. «е» и связанные с вынужденным отказом от забронированного в гостинице номера и услуг, связанных с организацией Поездки (за исключением использованных услуг – виза, трансфер, билеты на проезд и пр.) в результате отказа во въезде в страну временного пребывания, оплаченных Застрахованным лицом, и не подлежащих возмещению или подлежащие частичному возмещению со стороны </w:t>
            </w:r>
            <w:r w:rsidR="00920CD7">
              <w:rPr>
                <w:rFonts w:ascii="Verdana" w:hAnsi="Verdana"/>
                <w:sz w:val="18"/>
                <w:szCs w:val="18"/>
              </w:rPr>
              <w:t>таких организаций</w:t>
            </w:r>
            <w:r w:rsidR="00B840EB" w:rsidRPr="003E2BAA">
              <w:rPr>
                <w:rFonts w:ascii="Verdana" w:hAnsi="Verdana"/>
                <w:sz w:val="18"/>
                <w:szCs w:val="18"/>
              </w:rPr>
              <w:t>, и подтвержденные соответствующими документами</w:t>
            </w:r>
          </w:p>
          <w:p w:rsidR="00E70C5A" w:rsidRDefault="00D33415"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Изменен порядок пунктов</w:t>
            </w:r>
          </w:p>
          <w:p w:rsidR="004E2D01" w:rsidRDefault="004E2D0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33.1.3. стал 33.1.5.</w:t>
            </w:r>
          </w:p>
          <w:p w:rsidR="004E2D01" w:rsidRDefault="004E2D0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33.1.4. стал 33.1.6.</w:t>
            </w:r>
          </w:p>
          <w:p w:rsidR="004E2D01" w:rsidRDefault="004E2D0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33.1.5. стал 33.1.4.</w:t>
            </w:r>
          </w:p>
          <w:p w:rsidR="004E2D01" w:rsidRDefault="004E2D01"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33.1.6. стал 33.1.7.</w:t>
            </w:r>
          </w:p>
          <w:p w:rsidR="00B840EB" w:rsidRPr="00E70C5A" w:rsidRDefault="00B840EB" w:rsidP="00AD681B">
            <w:pPr>
              <w:pStyle w:val="af8"/>
              <w:widowControl w:val="0"/>
              <w:tabs>
                <w:tab w:val="left" w:pos="-1701"/>
                <w:tab w:val="left" w:pos="567"/>
              </w:tabs>
              <w:overflowPunct w:val="0"/>
              <w:autoSpaceDE w:val="0"/>
              <w:autoSpaceDN w:val="0"/>
              <w:adjustRightInd w:val="0"/>
              <w:spacing w:after="0"/>
              <w:jc w:val="both"/>
              <w:textAlignment w:val="baseline"/>
              <w:rPr>
                <w:rFonts w:ascii="Verdana" w:hAnsi="Verdana"/>
                <w:b/>
                <w:sz w:val="18"/>
                <w:szCs w:val="18"/>
              </w:rPr>
            </w:pPr>
          </w:p>
        </w:tc>
      </w:tr>
      <w:tr w:rsidR="004107A4" w:rsidTr="00DF6960">
        <w:trPr>
          <w:trHeight w:val="102"/>
        </w:trPr>
        <w:tc>
          <w:tcPr>
            <w:tcW w:w="4820" w:type="dxa"/>
          </w:tcPr>
          <w:p w:rsidR="00E70C5A" w:rsidRDefault="00D33415" w:rsidP="00AD681B">
            <w:pPr>
              <w:tabs>
                <w:tab w:val="left" w:pos="459"/>
              </w:tabs>
              <w:jc w:val="both"/>
              <w:rPr>
                <w:rFonts w:ascii="Verdana" w:hAnsi="Verdana"/>
                <w:b/>
                <w:i/>
                <w:sz w:val="18"/>
                <w:szCs w:val="18"/>
              </w:rPr>
            </w:pPr>
            <w:r w:rsidRPr="00D33415">
              <w:rPr>
                <w:rFonts w:ascii="Verdana" w:hAnsi="Verdana"/>
                <w:b/>
                <w:i/>
                <w:sz w:val="18"/>
                <w:szCs w:val="18"/>
              </w:rPr>
              <w:t>3</w:t>
            </w:r>
            <w:r>
              <w:rPr>
                <w:rFonts w:ascii="Verdana" w:hAnsi="Verdana"/>
                <w:b/>
                <w:i/>
                <w:sz w:val="18"/>
                <w:szCs w:val="18"/>
              </w:rPr>
              <w:t>4</w:t>
            </w:r>
            <w:r w:rsidRPr="00D33415">
              <w:rPr>
                <w:rFonts w:ascii="Verdana" w:hAnsi="Verdana"/>
                <w:b/>
                <w:i/>
                <w:sz w:val="18"/>
                <w:szCs w:val="18"/>
              </w:rPr>
              <w:t>.</w:t>
            </w:r>
            <w:r w:rsidR="00E70C5A" w:rsidRPr="00D33415">
              <w:rPr>
                <w:rFonts w:ascii="Verdana" w:hAnsi="Verdana"/>
                <w:b/>
                <w:i/>
                <w:sz w:val="18"/>
                <w:szCs w:val="18"/>
              </w:rPr>
              <w:t>Не являются страховыми случаями, не принимаются на страхование и не возмещаются расходы</w:t>
            </w:r>
          </w:p>
          <w:p w:rsidR="004E2D01" w:rsidRPr="004E2D01" w:rsidRDefault="004E2D01" w:rsidP="00AD681B">
            <w:pPr>
              <w:pStyle w:val="af8"/>
              <w:widowControl w:val="0"/>
              <w:tabs>
                <w:tab w:val="left" w:pos="-1701"/>
                <w:tab w:val="left" w:pos="851"/>
              </w:tabs>
              <w:overflowPunct w:val="0"/>
              <w:autoSpaceDE w:val="0"/>
              <w:autoSpaceDN w:val="0"/>
              <w:adjustRightInd w:val="0"/>
              <w:spacing w:after="0"/>
              <w:jc w:val="both"/>
              <w:textAlignment w:val="baseline"/>
              <w:rPr>
                <w:rFonts w:ascii="Verdana" w:hAnsi="Verdana"/>
                <w:sz w:val="18"/>
                <w:szCs w:val="18"/>
              </w:rPr>
            </w:pPr>
            <w:r w:rsidRPr="004E2D01">
              <w:rPr>
                <w:rFonts w:ascii="Verdana" w:hAnsi="Verdana"/>
                <w:b/>
                <w:sz w:val="18"/>
                <w:szCs w:val="18"/>
              </w:rPr>
              <w:t>34.1.4.</w:t>
            </w:r>
            <w:r w:rsidRPr="004E2D01">
              <w:rPr>
                <w:rFonts w:ascii="Verdana" w:hAnsi="Verdana"/>
                <w:sz w:val="18"/>
                <w:szCs w:val="18"/>
              </w:rPr>
              <w:t>стихийными бедствиями и их последствиями, эпидемиями, карантином, метеоусловиями. Настоящее исключение не относится к случаям, предусмотренным п. 32.2. «в» настоящих Правил.</w:t>
            </w:r>
          </w:p>
          <w:p w:rsidR="004E2D01" w:rsidRPr="004E2D01" w:rsidRDefault="004E2D01" w:rsidP="00AD681B">
            <w:pPr>
              <w:pStyle w:val="af8"/>
              <w:widowControl w:val="0"/>
              <w:tabs>
                <w:tab w:val="left" w:pos="-1701"/>
                <w:tab w:val="left" w:pos="851"/>
              </w:tabs>
              <w:overflowPunct w:val="0"/>
              <w:autoSpaceDE w:val="0"/>
              <w:autoSpaceDN w:val="0"/>
              <w:adjustRightInd w:val="0"/>
              <w:spacing w:after="0"/>
              <w:jc w:val="both"/>
              <w:textAlignment w:val="baseline"/>
              <w:rPr>
                <w:rFonts w:ascii="Verdana" w:hAnsi="Verdana"/>
                <w:sz w:val="18"/>
                <w:szCs w:val="18"/>
              </w:rPr>
            </w:pPr>
            <w:r w:rsidRPr="004E2D01">
              <w:rPr>
                <w:rFonts w:ascii="Verdana" w:hAnsi="Verdana"/>
                <w:b/>
                <w:sz w:val="18"/>
                <w:szCs w:val="18"/>
              </w:rPr>
              <w:t>34.1.5.</w:t>
            </w:r>
            <w:r w:rsidRPr="004E2D01">
              <w:rPr>
                <w:rFonts w:ascii="Verdana" w:hAnsi="Verdana"/>
                <w:sz w:val="18"/>
                <w:szCs w:val="18"/>
              </w:rPr>
              <w:t>Актами любых органов власти и управления, кроме случаев, перечисленных в п. 32.2. «г».</w:t>
            </w:r>
          </w:p>
          <w:p w:rsidR="004E2D01" w:rsidRPr="00D33415" w:rsidRDefault="004E2D01" w:rsidP="00AD681B">
            <w:pPr>
              <w:tabs>
                <w:tab w:val="left" w:pos="459"/>
              </w:tabs>
              <w:jc w:val="both"/>
              <w:rPr>
                <w:rFonts w:ascii="Verdana" w:hAnsi="Verdana"/>
                <w:b/>
                <w:i/>
                <w:sz w:val="18"/>
                <w:szCs w:val="18"/>
              </w:rPr>
            </w:pPr>
          </w:p>
          <w:p w:rsidR="004107A4" w:rsidRPr="00D33415" w:rsidRDefault="004107A4" w:rsidP="00AD681B">
            <w:pPr>
              <w:pStyle w:val="ad"/>
              <w:ind w:left="0"/>
              <w:jc w:val="both"/>
              <w:rPr>
                <w:rFonts w:ascii="Verdana" w:hAnsi="Verdana"/>
                <w:b/>
                <w:i/>
                <w:sz w:val="18"/>
                <w:szCs w:val="18"/>
              </w:rPr>
            </w:pPr>
          </w:p>
        </w:tc>
        <w:tc>
          <w:tcPr>
            <w:tcW w:w="5812" w:type="dxa"/>
          </w:tcPr>
          <w:p w:rsidR="004E2D01" w:rsidRPr="004E2D01" w:rsidRDefault="004E2D01" w:rsidP="00AD681B">
            <w:pPr>
              <w:pStyle w:val="af8"/>
              <w:widowControl w:val="0"/>
              <w:tabs>
                <w:tab w:val="left" w:pos="-1701"/>
                <w:tab w:val="left" w:pos="885"/>
              </w:tabs>
              <w:overflowPunct w:val="0"/>
              <w:autoSpaceDE w:val="0"/>
              <w:autoSpaceDN w:val="0"/>
              <w:adjustRightInd w:val="0"/>
              <w:spacing w:after="0"/>
              <w:jc w:val="both"/>
              <w:textAlignment w:val="baseline"/>
              <w:rPr>
                <w:rFonts w:ascii="Verdana" w:hAnsi="Verdana"/>
                <w:b/>
                <w:sz w:val="18"/>
                <w:szCs w:val="18"/>
              </w:rPr>
            </w:pPr>
            <w:r w:rsidRPr="004E2D01">
              <w:rPr>
                <w:rFonts w:ascii="Verdana" w:hAnsi="Verdana"/>
                <w:b/>
                <w:sz w:val="18"/>
                <w:szCs w:val="18"/>
              </w:rPr>
              <w:t>Изменены пункты 34.1.4., 34.1.5. изменен и стал 34.1.6.</w:t>
            </w:r>
          </w:p>
          <w:p w:rsidR="004E2D01" w:rsidRDefault="004E2D01" w:rsidP="00AD681B">
            <w:pPr>
              <w:pStyle w:val="af8"/>
              <w:widowControl w:val="0"/>
              <w:tabs>
                <w:tab w:val="left" w:pos="-1701"/>
                <w:tab w:val="left" w:pos="885"/>
              </w:tabs>
              <w:overflowPunct w:val="0"/>
              <w:autoSpaceDE w:val="0"/>
              <w:autoSpaceDN w:val="0"/>
              <w:adjustRightInd w:val="0"/>
              <w:spacing w:after="0"/>
              <w:jc w:val="both"/>
              <w:textAlignment w:val="baseline"/>
              <w:rPr>
                <w:rFonts w:ascii="Verdana" w:hAnsi="Verdana"/>
                <w:b/>
                <w:sz w:val="18"/>
                <w:szCs w:val="18"/>
              </w:rPr>
            </w:pPr>
            <w:r>
              <w:rPr>
                <w:rFonts w:ascii="Verdana" w:hAnsi="Verdana"/>
                <w:b/>
                <w:sz w:val="18"/>
                <w:szCs w:val="18"/>
              </w:rPr>
              <w:t>добавлен 31.4.5., 34.1.8., 34.2., 34.3.</w:t>
            </w:r>
          </w:p>
          <w:p w:rsidR="004E2D01" w:rsidRPr="004E2D01" w:rsidRDefault="004E2D01" w:rsidP="00AD681B">
            <w:pPr>
              <w:pStyle w:val="af8"/>
              <w:widowControl w:val="0"/>
              <w:tabs>
                <w:tab w:val="left" w:pos="-1701"/>
                <w:tab w:val="left" w:pos="851"/>
              </w:tabs>
              <w:overflowPunct w:val="0"/>
              <w:autoSpaceDE w:val="0"/>
              <w:autoSpaceDN w:val="0"/>
              <w:adjustRightInd w:val="0"/>
              <w:spacing w:after="0"/>
              <w:jc w:val="both"/>
              <w:textAlignment w:val="baseline"/>
              <w:rPr>
                <w:rFonts w:ascii="Verdana" w:hAnsi="Verdana"/>
                <w:sz w:val="18"/>
                <w:szCs w:val="18"/>
              </w:rPr>
            </w:pPr>
            <w:r w:rsidRPr="004E2D01">
              <w:rPr>
                <w:rFonts w:ascii="Verdana" w:hAnsi="Verdana"/>
                <w:b/>
                <w:sz w:val="18"/>
                <w:szCs w:val="18"/>
              </w:rPr>
              <w:t>34.1.4.</w:t>
            </w:r>
            <w:r w:rsidRPr="004E2D01">
              <w:rPr>
                <w:rFonts w:ascii="Verdana" w:hAnsi="Verdana"/>
                <w:sz w:val="18"/>
                <w:szCs w:val="18"/>
              </w:rPr>
              <w:t>стихийными бедствиями и их последствиями, метеоусловиями. Настоящее исключение не относится к случаям, предусмотренным пп. «в»  п.32.2. настоящих Правил страхования;</w:t>
            </w:r>
          </w:p>
          <w:p w:rsidR="004E2D01" w:rsidRPr="004E2D01" w:rsidRDefault="004E2D01" w:rsidP="00AD681B">
            <w:pPr>
              <w:pStyle w:val="af8"/>
              <w:widowControl w:val="0"/>
              <w:tabs>
                <w:tab w:val="left" w:pos="-1701"/>
                <w:tab w:val="left" w:pos="851"/>
              </w:tabs>
              <w:overflowPunct w:val="0"/>
              <w:autoSpaceDE w:val="0"/>
              <w:autoSpaceDN w:val="0"/>
              <w:adjustRightInd w:val="0"/>
              <w:spacing w:after="0"/>
              <w:jc w:val="both"/>
              <w:textAlignment w:val="baseline"/>
              <w:rPr>
                <w:rFonts w:ascii="Verdana" w:hAnsi="Verdana"/>
                <w:sz w:val="18"/>
                <w:szCs w:val="18"/>
              </w:rPr>
            </w:pPr>
            <w:r w:rsidRPr="004E2D01">
              <w:rPr>
                <w:rFonts w:ascii="Verdana" w:hAnsi="Verdana"/>
                <w:b/>
                <w:sz w:val="18"/>
                <w:szCs w:val="18"/>
              </w:rPr>
              <w:t>34.1.5.</w:t>
            </w:r>
            <w:r w:rsidRPr="004E2D01">
              <w:rPr>
                <w:rFonts w:ascii="Verdana" w:hAnsi="Verdana"/>
                <w:sz w:val="18"/>
                <w:szCs w:val="18"/>
              </w:rPr>
              <w:t>эпидемиями, пандемиями, всеобщим карантином;</w:t>
            </w:r>
          </w:p>
          <w:p w:rsidR="004E2D01" w:rsidRDefault="004E2D01" w:rsidP="00AD681B">
            <w:pPr>
              <w:pStyle w:val="af8"/>
              <w:widowControl w:val="0"/>
              <w:tabs>
                <w:tab w:val="left" w:pos="-1701"/>
                <w:tab w:val="left" w:pos="885"/>
              </w:tabs>
              <w:overflowPunct w:val="0"/>
              <w:autoSpaceDE w:val="0"/>
              <w:autoSpaceDN w:val="0"/>
              <w:adjustRightInd w:val="0"/>
              <w:spacing w:after="0"/>
              <w:jc w:val="both"/>
              <w:textAlignment w:val="baseline"/>
              <w:rPr>
                <w:rFonts w:ascii="Verdana" w:hAnsi="Verdana"/>
                <w:sz w:val="18"/>
                <w:szCs w:val="18"/>
              </w:rPr>
            </w:pPr>
            <w:r w:rsidRPr="004E2D01">
              <w:rPr>
                <w:rFonts w:ascii="Verdana" w:hAnsi="Verdana"/>
                <w:b/>
                <w:sz w:val="18"/>
                <w:szCs w:val="18"/>
              </w:rPr>
              <w:t>34.1.6.</w:t>
            </w:r>
            <w:r w:rsidRPr="004E2D01">
              <w:rPr>
                <w:rFonts w:ascii="Verdana" w:hAnsi="Verdana"/>
                <w:sz w:val="18"/>
                <w:szCs w:val="18"/>
              </w:rPr>
              <w:t>изданием актов любыми органами государственной власти и/или управления, а также заявлениями официальных лиц государства, включая запреты на въезд/выезд из страны/в страну. Заболевание/травма/смерть, возникшие в момент или после издания таких нормативных/законодательных актов и/или заявлений официальных лиц – не является страховым случаем, и расходы по таким событиям не возмещаются</w:t>
            </w:r>
            <w:r>
              <w:rPr>
                <w:rFonts w:ascii="Verdana" w:hAnsi="Verdana"/>
                <w:sz w:val="18"/>
                <w:szCs w:val="18"/>
              </w:rPr>
              <w:t>.</w:t>
            </w:r>
          </w:p>
          <w:p w:rsidR="004E2D01" w:rsidRDefault="004E2D01" w:rsidP="00AD681B">
            <w:pPr>
              <w:pStyle w:val="af8"/>
              <w:widowControl w:val="0"/>
              <w:tabs>
                <w:tab w:val="left" w:pos="-1701"/>
                <w:tab w:val="left" w:pos="851"/>
              </w:tabs>
              <w:overflowPunct w:val="0"/>
              <w:autoSpaceDE w:val="0"/>
              <w:autoSpaceDN w:val="0"/>
              <w:adjustRightInd w:val="0"/>
              <w:spacing w:after="0"/>
              <w:jc w:val="both"/>
              <w:textAlignment w:val="baseline"/>
              <w:rPr>
                <w:rFonts w:ascii="Verdana" w:hAnsi="Verdana"/>
                <w:sz w:val="18"/>
                <w:szCs w:val="18"/>
              </w:rPr>
            </w:pPr>
            <w:r w:rsidRPr="004E2D01">
              <w:rPr>
                <w:rFonts w:ascii="Verdana" w:hAnsi="Verdana"/>
                <w:b/>
                <w:sz w:val="18"/>
                <w:szCs w:val="18"/>
              </w:rPr>
              <w:t>34.1.8.</w:t>
            </w:r>
            <w:r w:rsidRPr="004E2D01">
              <w:rPr>
                <w:rFonts w:ascii="Verdana" w:hAnsi="Verdana"/>
                <w:sz w:val="18"/>
                <w:szCs w:val="18"/>
              </w:rPr>
              <w:t xml:space="preserve"> Неполучением въездной визы в связи с закрытием учреждений, осуществляющих оформление и выдачу виз (посольства, консульства и пр.);</w:t>
            </w:r>
          </w:p>
          <w:p w:rsidR="004E2D01" w:rsidRPr="004E2D01" w:rsidRDefault="004E2D01" w:rsidP="00AD681B">
            <w:pPr>
              <w:pStyle w:val="af8"/>
              <w:widowControl w:val="0"/>
              <w:tabs>
                <w:tab w:val="left" w:pos="-1701"/>
                <w:tab w:val="left" w:pos="851"/>
              </w:tabs>
              <w:overflowPunct w:val="0"/>
              <w:autoSpaceDE w:val="0"/>
              <w:autoSpaceDN w:val="0"/>
              <w:adjustRightInd w:val="0"/>
              <w:spacing w:after="0"/>
              <w:jc w:val="both"/>
              <w:textAlignment w:val="baseline"/>
              <w:rPr>
                <w:rFonts w:ascii="Verdana" w:hAnsi="Verdana"/>
                <w:sz w:val="18"/>
                <w:szCs w:val="18"/>
              </w:rPr>
            </w:pPr>
            <w:r w:rsidRPr="004E2D01">
              <w:rPr>
                <w:rFonts w:ascii="Verdana" w:hAnsi="Verdana"/>
                <w:b/>
                <w:sz w:val="18"/>
                <w:szCs w:val="18"/>
              </w:rPr>
              <w:t>34.2.</w:t>
            </w:r>
            <w:r w:rsidRPr="004E2D01">
              <w:rPr>
                <w:rFonts w:ascii="Verdana" w:hAnsi="Verdana"/>
                <w:sz w:val="18"/>
                <w:szCs w:val="18"/>
              </w:rPr>
              <w:t>При наступлении в период Поездки случаев, перечисленных в п. 32.2. «е», Страховщик не несет ответственности и не возмещает расходы по уже оказанным (использованным) услугам (билеты на проезд, виза, трансфер и пр.) по причине отказа во въезде на пограничном пункте страны временного пребывания.</w:t>
            </w:r>
          </w:p>
          <w:p w:rsidR="004E2D01" w:rsidRPr="004E2D01" w:rsidRDefault="004E2D01" w:rsidP="00AD681B">
            <w:pPr>
              <w:pStyle w:val="2"/>
              <w:numPr>
                <w:ilvl w:val="0"/>
                <w:numId w:val="0"/>
              </w:numPr>
              <w:tabs>
                <w:tab w:val="clear" w:pos="493"/>
                <w:tab w:val="clear" w:pos="743"/>
                <w:tab w:val="left" w:pos="567"/>
              </w:tabs>
              <w:spacing w:afterLines="0"/>
            </w:pPr>
            <w:r w:rsidRPr="004E2D01">
              <w:rPr>
                <w:b/>
              </w:rPr>
              <w:t>34.3.</w:t>
            </w:r>
            <w:r w:rsidR="009368AA" w:rsidRPr="00294FF9">
              <w:t xml:space="preserve"> При страховании только визового риска</w:t>
            </w:r>
            <w:r w:rsidR="009368AA">
              <w:t>,</w:t>
            </w:r>
            <w:r w:rsidR="009368AA" w:rsidRPr="00294FF9">
              <w:t xml:space="preserve"> указанного в пп. «д» п. 32.2</w:t>
            </w:r>
            <w:r w:rsidR="009368AA">
              <w:t xml:space="preserve">., </w:t>
            </w:r>
            <w:r w:rsidR="009368AA" w:rsidRPr="00294FF9">
              <w:t>Страховщик не несет ответственности по рискам отмены Поездки или досрочного прекращения Поездки риска</w:t>
            </w:r>
            <w:r w:rsidRPr="004E2D01">
              <w:t xml:space="preserve">. </w:t>
            </w:r>
          </w:p>
          <w:p w:rsidR="007F22D0" w:rsidRPr="006524D4" w:rsidRDefault="007F22D0" w:rsidP="00AD681B">
            <w:pPr>
              <w:pStyle w:val="af8"/>
              <w:widowControl w:val="0"/>
              <w:tabs>
                <w:tab w:val="left" w:pos="-1701"/>
                <w:tab w:val="left" w:pos="885"/>
              </w:tabs>
              <w:overflowPunct w:val="0"/>
              <w:autoSpaceDE w:val="0"/>
              <w:autoSpaceDN w:val="0"/>
              <w:adjustRightInd w:val="0"/>
              <w:spacing w:after="0"/>
              <w:jc w:val="both"/>
              <w:textAlignment w:val="baseline"/>
              <w:rPr>
                <w:rFonts w:ascii="Verdana" w:hAnsi="Verdana"/>
                <w:sz w:val="18"/>
                <w:szCs w:val="18"/>
              </w:rPr>
            </w:pPr>
          </w:p>
        </w:tc>
      </w:tr>
      <w:tr w:rsidR="004107A4" w:rsidTr="00DF6960">
        <w:trPr>
          <w:trHeight w:val="102"/>
        </w:trPr>
        <w:tc>
          <w:tcPr>
            <w:tcW w:w="4820" w:type="dxa"/>
          </w:tcPr>
          <w:p w:rsidR="00E70C5A" w:rsidRPr="00D33415" w:rsidRDefault="00D33415" w:rsidP="00AD681B">
            <w:pPr>
              <w:tabs>
                <w:tab w:val="left" w:pos="417"/>
              </w:tabs>
              <w:jc w:val="both"/>
              <w:rPr>
                <w:rFonts w:ascii="Verdana" w:hAnsi="Verdana"/>
                <w:b/>
                <w:i/>
                <w:sz w:val="18"/>
                <w:szCs w:val="18"/>
              </w:rPr>
            </w:pPr>
            <w:r w:rsidRPr="00D33415">
              <w:rPr>
                <w:rFonts w:ascii="Verdana" w:hAnsi="Verdana"/>
                <w:b/>
                <w:i/>
                <w:sz w:val="18"/>
                <w:szCs w:val="18"/>
              </w:rPr>
              <w:t>35.</w:t>
            </w:r>
            <w:r>
              <w:rPr>
                <w:rFonts w:ascii="Verdana" w:hAnsi="Verdana"/>
                <w:b/>
                <w:i/>
                <w:sz w:val="18"/>
                <w:szCs w:val="18"/>
              </w:rPr>
              <w:t>Порядок выплаты страхового возмещения</w:t>
            </w:r>
          </w:p>
          <w:p w:rsidR="004107A4" w:rsidRPr="00D33415" w:rsidRDefault="004107A4" w:rsidP="00AD681B">
            <w:pPr>
              <w:pStyle w:val="ad"/>
              <w:ind w:left="0"/>
              <w:jc w:val="both"/>
              <w:rPr>
                <w:rFonts w:ascii="Verdana" w:hAnsi="Verdana"/>
                <w:b/>
                <w:i/>
                <w:sz w:val="18"/>
                <w:szCs w:val="18"/>
              </w:rPr>
            </w:pPr>
          </w:p>
          <w:p w:rsidR="00D6309A" w:rsidRPr="00D33415" w:rsidRDefault="00D6309A" w:rsidP="00AD681B">
            <w:pPr>
              <w:pStyle w:val="ad"/>
              <w:ind w:left="0"/>
              <w:jc w:val="both"/>
              <w:rPr>
                <w:rFonts w:ascii="Verdana" w:hAnsi="Verdana"/>
                <w:b/>
                <w:i/>
                <w:sz w:val="18"/>
                <w:szCs w:val="18"/>
              </w:rPr>
            </w:pPr>
          </w:p>
        </w:tc>
        <w:tc>
          <w:tcPr>
            <w:tcW w:w="5812" w:type="dxa"/>
          </w:tcPr>
          <w:p w:rsidR="004107A4" w:rsidRDefault="004E2D01" w:rsidP="00AD681B">
            <w:pPr>
              <w:pStyle w:val="ad"/>
              <w:widowControl w:val="0"/>
              <w:shd w:val="clear" w:color="auto" w:fill="FFFFFF"/>
              <w:tabs>
                <w:tab w:val="left" w:pos="-1701"/>
                <w:tab w:val="left" w:pos="567"/>
                <w:tab w:val="left" w:pos="851"/>
              </w:tabs>
              <w:overflowPunct w:val="0"/>
              <w:autoSpaceDE w:val="0"/>
              <w:autoSpaceDN w:val="0"/>
              <w:adjustRightInd w:val="0"/>
              <w:ind w:left="0"/>
              <w:jc w:val="both"/>
              <w:textAlignment w:val="baseline"/>
              <w:rPr>
                <w:rFonts w:ascii="Verdana" w:hAnsi="Verdana"/>
                <w:b/>
                <w:sz w:val="18"/>
                <w:szCs w:val="18"/>
              </w:rPr>
            </w:pPr>
            <w:r w:rsidRPr="004E2D01">
              <w:rPr>
                <w:rFonts w:ascii="Verdana" w:hAnsi="Verdana"/>
                <w:b/>
                <w:sz w:val="18"/>
                <w:szCs w:val="18"/>
              </w:rPr>
              <w:t>Добавлен п. 35.2.9.</w:t>
            </w:r>
          </w:p>
          <w:p w:rsidR="004E2D01" w:rsidRPr="004E2D01" w:rsidRDefault="004E2D01" w:rsidP="00AD681B">
            <w:pPr>
              <w:pStyle w:val="ad"/>
              <w:widowControl w:val="0"/>
              <w:shd w:val="clear" w:color="auto" w:fill="FFFFFF"/>
              <w:tabs>
                <w:tab w:val="left" w:pos="-1701"/>
                <w:tab w:val="left" w:pos="567"/>
                <w:tab w:val="left" w:pos="851"/>
              </w:tabs>
              <w:overflowPunct w:val="0"/>
              <w:autoSpaceDE w:val="0"/>
              <w:autoSpaceDN w:val="0"/>
              <w:adjustRightInd w:val="0"/>
              <w:ind w:left="0"/>
              <w:jc w:val="both"/>
              <w:textAlignment w:val="baseline"/>
              <w:rPr>
                <w:rFonts w:ascii="Verdana" w:hAnsi="Verdana"/>
                <w:b/>
                <w:sz w:val="18"/>
                <w:szCs w:val="18"/>
              </w:rPr>
            </w:pPr>
            <w:r w:rsidRPr="004E2D01">
              <w:rPr>
                <w:rFonts w:ascii="Verdana" w:hAnsi="Verdana" w:cs="Verdana"/>
                <w:b/>
                <w:sz w:val="18"/>
                <w:szCs w:val="18"/>
              </w:rPr>
              <w:t>35.2.9.</w:t>
            </w:r>
            <w:r w:rsidRPr="004E2D01">
              <w:rPr>
                <w:rFonts w:ascii="Verdana" w:hAnsi="Verdana" w:cs="Verdana"/>
                <w:sz w:val="18"/>
                <w:szCs w:val="18"/>
              </w:rPr>
              <w:t>документы служб медико-санитарного контроля и надзора/служб здравоохранения государства/региона, подтверждающие факт введения в отношении Застрахованного лица карантина, на основании положительных результатах теста/анализа на опасное заболевание/детскую инфекцию</w:t>
            </w:r>
            <w:r>
              <w:rPr>
                <w:rFonts w:ascii="Verdana" w:hAnsi="Verdana" w:cs="Verdana"/>
                <w:sz w:val="18"/>
                <w:szCs w:val="18"/>
              </w:rPr>
              <w:t>.</w:t>
            </w:r>
          </w:p>
        </w:tc>
      </w:tr>
    </w:tbl>
    <w:p w:rsidR="00013DA3" w:rsidRPr="00013DA3" w:rsidRDefault="00013DA3" w:rsidP="00AD681B">
      <w:pPr>
        <w:jc w:val="both"/>
      </w:pPr>
    </w:p>
    <w:sectPr w:rsidR="00013DA3" w:rsidRPr="00013DA3" w:rsidSect="00FB6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odoni Halbfett">
    <w:altName w:val="Times New Roman"/>
    <w:charset w:val="00"/>
    <w:family w:val="auto"/>
    <w:pitch w:val="variable"/>
    <w:sig w:usb0="00000001" w:usb1="00000000" w:usb2="00000000" w:usb3="00000000" w:csb0="00000003" w:csb1="00000000"/>
  </w:font>
  <w:font w:name="Helvetica Fett">
    <w:altName w:val="Times New Roman"/>
    <w:charset w:val="00"/>
    <w:family w:val="auto"/>
    <w:pitch w:val="variable"/>
    <w:sig w:usb0="00000001"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4189E"/>
    <w:multiLevelType w:val="hybridMultilevel"/>
    <w:tmpl w:val="25102BDE"/>
    <w:lvl w:ilvl="0" w:tplc="83CE0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F5115E"/>
    <w:multiLevelType w:val="hybridMultilevel"/>
    <w:tmpl w:val="3188A8AC"/>
    <w:lvl w:ilvl="0" w:tplc="75604198">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D520BC"/>
    <w:multiLevelType w:val="hybridMultilevel"/>
    <w:tmpl w:val="2B780B22"/>
    <w:lvl w:ilvl="0" w:tplc="83CE0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A5649"/>
    <w:multiLevelType w:val="multilevel"/>
    <w:tmpl w:val="E68C32E2"/>
    <w:lvl w:ilvl="0">
      <w:start w:val="1"/>
      <w:numFmt w:val="decimal"/>
      <w:lvlText w:val="%1."/>
      <w:lvlJc w:val="left"/>
      <w:pPr>
        <w:ind w:left="927" w:hanging="360"/>
      </w:pPr>
      <w:rPr>
        <w:rFonts w:ascii="Verdana" w:hAnsi="Verdana" w:hint="default"/>
      </w:rPr>
    </w:lvl>
    <w:lvl w:ilvl="1">
      <w:start w:val="1"/>
      <w:numFmt w:val="decimal"/>
      <w:isLgl/>
      <w:lvlText w:val="%1.%2."/>
      <w:lvlJc w:val="left"/>
      <w:pPr>
        <w:ind w:left="1782" w:hanging="1215"/>
      </w:pPr>
      <w:rPr>
        <w:rFonts w:hint="default"/>
      </w:rPr>
    </w:lvl>
    <w:lvl w:ilvl="2">
      <w:start w:val="1"/>
      <w:numFmt w:val="decimal"/>
      <w:isLgl/>
      <w:lvlText w:val="%1.%2.%3."/>
      <w:lvlJc w:val="left"/>
      <w:pPr>
        <w:ind w:left="1782" w:hanging="1215"/>
      </w:pPr>
      <w:rPr>
        <w:rFonts w:hint="default"/>
      </w:rPr>
    </w:lvl>
    <w:lvl w:ilvl="3">
      <w:start w:val="1"/>
      <w:numFmt w:val="decimal"/>
      <w:isLgl/>
      <w:lvlText w:val="%1.%2.%3.%4."/>
      <w:lvlJc w:val="left"/>
      <w:pPr>
        <w:ind w:left="1499" w:hanging="1215"/>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
    <w:nsid w:val="30E45874"/>
    <w:multiLevelType w:val="multilevel"/>
    <w:tmpl w:val="735C195A"/>
    <w:lvl w:ilvl="0">
      <w:start w:val="31"/>
      <w:numFmt w:val="decimal"/>
      <w:lvlText w:val="%1."/>
      <w:lvlJc w:val="left"/>
      <w:pPr>
        <w:ind w:left="360" w:hanging="360"/>
      </w:pPr>
      <w:rPr>
        <w:rFonts w:hint="default"/>
      </w:rPr>
    </w:lvl>
    <w:lvl w:ilvl="1">
      <w:start w:val="1"/>
      <w:numFmt w:val="decimal"/>
      <w:isLgl/>
      <w:lvlText w:val="%1.%2."/>
      <w:lvlJc w:val="left"/>
      <w:pPr>
        <w:ind w:left="858" w:hanging="720"/>
      </w:pPr>
      <w:rPr>
        <w:rFonts w:hint="default"/>
      </w:rPr>
    </w:lvl>
    <w:lvl w:ilvl="2">
      <w:start w:val="1"/>
      <w:numFmt w:val="decimal"/>
      <w:isLgl/>
      <w:lvlText w:val="%1.%2.%3."/>
      <w:lvlJc w:val="left"/>
      <w:pPr>
        <w:ind w:left="996" w:hanging="720"/>
      </w:pPr>
      <w:rPr>
        <w:rFonts w:hint="default"/>
      </w:rPr>
    </w:lvl>
    <w:lvl w:ilvl="3">
      <w:start w:val="1"/>
      <w:numFmt w:val="decimal"/>
      <w:isLgl/>
      <w:lvlText w:val="%1.%2.%3.%4."/>
      <w:lvlJc w:val="left"/>
      <w:pPr>
        <w:ind w:left="1494" w:hanging="1080"/>
      </w:pPr>
      <w:rPr>
        <w:rFonts w:hint="default"/>
      </w:rPr>
    </w:lvl>
    <w:lvl w:ilvl="4">
      <w:start w:val="1"/>
      <w:numFmt w:val="decimal"/>
      <w:isLgl/>
      <w:lvlText w:val="%1.%2.%3.%4.%5."/>
      <w:lvlJc w:val="left"/>
      <w:pPr>
        <w:ind w:left="1992"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628" w:hanging="1800"/>
      </w:pPr>
      <w:rPr>
        <w:rFonts w:hint="default"/>
      </w:rPr>
    </w:lvl>
    <w:lvl w:ilvl="7">
      <w:start w:val="1"/>
      <w:numFmt w:val="decimal"/>
      <w:isLgl/>
      <w:lvlText w:val="%1.%2.%3.%4.%5.%6.%7.%8."/>
      <w:lvlJc w:val="left"/>
      <w:pPr>
        <w:ind w:left="3126" w:hanging="2160"/>
      </w:pPr>
      <w:rPr>
        <w:rFonts w:hint="default"/>
      </w:rPr>
    </w:lvl>
    <w:lvl w:ilvl="8">
      <w:start w:val="1"/>
      <w:numFmt w:val="decimal"/>
      <w:isLgl/>
      <w:lvlText w:val="%1.%2.%3.%4.%5.%6.%7.%8.%9."/>
      <w:lvlJc w:val="left"/>
      <w:pPr>
        <w:ind w:left="3264" w:hanging="2160"/>
      </w:pPr>
      <w:rPr>
        <w:rFonts w:hint="default"/>
      </w:rPr>
    </w:lvl>
  </w:abstractNum>
  <w:abstractNum w:abstractNumId="5">
    <w:nsid w:val="3A98172A"/>
    <w:multiLevelType w:val="multilevel"/>
    <w:tmpl w:val="6D76B52A"/>
    <w:lvl w:ilvl="0">
      <w:start w:val="1"/>
      <w:numFmt w:val="decimal"/>
      <w:pStyle w:val="a"/>
      <w:lvlText w:val="%1."/>
      <w:lvlJc w:val="left"/>
      <w:pPr>
        <w:ind w:left="576" w:hanging="576"/>
      </w:pPr>
      <w:rPr>
        <w:rFonts w:ascii="Calibri" w:hAnsi="Calibri" w:cs="Times New Roman" w:hint="default"/>
        <w:b/>
        <w:i w:val="0"/>
        <w:color w:val="215868"/>
        <w:sz w:val="28"/>
      </w:rPr>
    </w:lvl>
    <w:lvl w:ilvl="1">
      <w:start w:val="1"/>
      <w:numFmt w:val="decimal"/>
      <w:pStyle w:val="a0"/>
      <w:lvlText w:val="%1.%2."/>
      <w:lvlJc w:val="left"/>
      <w:pPr>
        <w:tabs>
          <w:tab w:val="num" w:pos="864"/>
        </w:tabs>
        <w:ind w:left="864" w:hanging="864"/>
      </w:pPr>
      <w:rPr>
        <w:rFonts w:ascii="Calibri" w:hAnsi="Calibri" w:cs="Times New Roman" w:hint="default"/>
        <w:b/>
        <w:i w:val="0"/>
        <w:sz w:val="20"/>
      </w:rPr>
    </w:lvl>
    <w:lvl w:ilvl="2">
      <w:start w:val="1"/>
      <w:numFmt w:val="decimal"/>
      <w:lvlText w:val="%1.%2.%3."/>
      <w:lvlJc w:val="left"/>
      <w:pPr>
        <w:ind w:left="864" w:hanging="864"/>
      </w:pPr>
      <w:rPr>
        <w:rFonts w:cs="Times New Roman" w:hint="default"/>
        <w:b w:val="0"/>
        <w:i w:val="0"/>
      </w:rPr>
    </w:lvl>
    <w:lvl w:ilvl="3">
      <w:start w:val="1"/>
      <w:numFmt w:val="decimal"/>
      <w:lvlText w:val="%1.%2.%3.%4."/>
      <w:lvlJc w:val="left"/>
      <w:pPr>
        <w:tabs>
          <w:tab w:val="num" w:pos="864"/>
        </w:tabs>
        <w:ind w:left="864" w:hanging="864"/>
      </w:pPr>
      <w:rPr>
        <w:rFonts w:cs="Times New Roman" w:hint="default"/>
        <w:b w:val="0"/>
        <w:i w:val="0"/>
      </w:rPr>
    </w:lvl>
    <w:lvl w:ilvl="4">
      <w:start w:val="1"/>
      <w:numFmt w:val="decimal"/>
      <w:lvlText w:val="%1.%2.%3.%4.%5."/>
      <w:lvlJc w:val="left"/>
      <w:pPr>
        <w:ind w:left="1224" w:hanging="936"/>
      </w:pPr>
      <w:rPr>
        <w:rFonts w:cs="Times New Roman" w:hint="default"/>
        <w:b/>
        <w:i w:val="0"/>
      </w:rPr>
    </w:lvl>
    <w:lvl w:ilvl="5">
      <w:start w:val="1"/>
      <w:numFmt w:val="decimal"/>
      <w:lvlText w:val="%1.%2.%3.%4.%5.%6."/>
      <w:lvlJc w:val="left"/>
      <w:pPr>
        <w:ind w:left="2664" w:hanging="864"/>
      </w:pPr>
      <w:rPr>
        <w:rFonts w:cs="Times New Roman" w:hint="default"/>
      </w:rPr>
    </w:lvl>
    <w:lvl w:ilvl="6">
      <w:start w:val="1"/>
      <w:numFmt w:val="none"/>
      <w:lvlText w:val="а). б)"/>
      <w:lvlJc w:val="left"/>
      <w:pPr>
        <w:ind w:left="3024" w:hanging="864"/>
      </w:pPr>
      <w:rPr>
        <w:rFonts w:cs="Times New Roman" w:hint="default"/>
      </w:rPr>
    </w:lvl>
    <w:lvl w:ilvl="7">
      <w:start w:val="1"/>
      <w:numFmt w:val="decimal"/>
      <w:lvlText w:val="%1.%2.%3.%4.%5.%6.%7.%8."/>
      <w:lvlJc w:val="left"/>
      <w:pPr>
        <w:ind w:left="3384" w:hanging="864"/>
      </w:pPr>
      <w:rPr>
        <w:rFonts w:cs="Times New Roman" w:hint="default"/>
      </w:rPr>
    </w:lvl>
    <w:lvl w:ilvl="8">
      <w:start w:val="1"/>
      <w:numFmt w:val="decimal"/>
      <w:lvlText w:val="%1.%2.%3.%4.%5.%6.%7.%8.%9."/>
      <w:lvlJc w:val="left"/>
      <w:pPr>
        <w:ind w:left="3744" w:hanging="864"/>
      </w:pPr>
      <w:rPr>
        <w:rFonts w:cs="Times New Roman" w:hint="default"/>
      </w:rPr>
    </w:lvl>
  </w:abstractNum>
  <w:abstractNum w:abstractNumId="6">
    <w:nsid w:val="3CE736AD"/>
    <w:multiLevelType w:val="multilevel"/>
    <w:tmpl w:val="72BC1E9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AA6905"/>
    <w:multiLevelType w:val="multilevel"/>
    <w:tmpl w:val="EF042BD0"/>
    <w:lvl w:ilvl="0">
      <w:start w:val="16"/>
      <w:numFmt w:val="decimal"/>
      <w:lvlText w:val="%1."/>
      <w:lvlJc w:val="left"/>
      <w:pPr>
        <w:ind w:left="510" w:hanging="510"/>
      </w:pPr>
      <w:rPr>
        <w:rFonts w:hint="default"/>
      </w:rPr>
    </w:lvl>
    <w:lvl w:ilvl="1">
      <w:start w:val="1"/>
      <w:numFmt w:val="decimal"/>
      <w:lvlText w:val="%1.%2."/>
      <w:lvlJc w:val="left"/>
      <w:pPr>
        <w:ind w:left="2564" w:hanging="720"/>
      </w:pPr>
      <w:rPr>
        <w:rFonts w:hint="default"/>
        <w:b w:val="0"/>
      </w:rPr>
    </w:lvl>
    <w:lvl w:ilvl="2">
      <w:start w:val="1"/>
      <w:numFmt w:val="decimal"/>
      <w:lvlText w:val="%1.%2.%3."/>
      <w:lvlJc w:val="left"/>
      <w:pPr>
        <w:ind w:left="720" w:hanging="720"/>
      </w:pPr>
      <w:rPr>
        <w:rFonts w:hint="default"/>
        <w:b w:val="0"/>
        <w:i/>
        <w:sz w:val="20"/>
        <w:szCs w:val="20"/>
      </w:rPr>
    </w:lvl>
    <w:lvl w:ilvl="3">
      <w:start w:val="1"/>
      <w:numFmt w:val="decimal"/>
      <w:lvlText w:val="%1.%2.%3.%4."/>
      <w:lvlJc w:val="left"/>
      <w:pPr>
        <w:ind w:left="5759" w:hanging="1080"/>
      </w:pPr>
      <w:rPr>
        <w:rFonts w:hint="default"/>
        <w:i w:val="0"/>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4941645"/>
    <w:multiLevelType w:val="hybridMultilevel"/>
    <w:tmpl w:val="2B6AC7CE"/>
    <w:lvl w:ilvl="0" w:tplc="83CE0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A37F79"/>
    <w:multiLevelType w:val="hybridMultilevel"/>
    <w:tmpl w:val="7CA084B6"/>
    <w:lvl w:ilvl="0" w:tplc="D5C6A646">
      <w:start w:val="1"/>
      <w:numFmt w:val="russianLower"/>
      <w:lvlText w:val="%1)"/>
      <w:lvlJc w:val="left"/>
      <w:pPr>
        <w:ind w:left="1287" w:hanging="360"/>
      </w:pPr>
      <w:rPr>
        <w:rFonts w:hint="default"/>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C0D5271"/>
    <w:multiLevelType w:val="hybridMultilevel"/>
    <w:tmpl w:val="0950A580"/>
    <w:lvl w:ilvl="0" w:tplc="89FABC02">
      <w:start w:val="1"/>
      <w:numFmt w:val="bullet"/>
      <w:lvlText w:val="─"/>
      <w:lvlJc w:val="left"/>
      <w:pPr>
        <w:ind w:left="1584" w:hanging="360"/>
      </w:pPr>
      <w:rPr>
        <w:rFonts w:ascii="Calibri" w:hAnsi="Calibri"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1">
    <w:nsid w:val="4F147266"/>
    <w:multiLevelType w:val="hybridMultilevel"/>
    <w:tmpl w:val="C7022AEC"/>
    <w:lvl w:ilvl="0" w:tplc="16703272">
      <w:start w:val="1"/>
      <w:numFmt w:val="russianLower"/>
      <w:lvlText w:val="%1)"/>
      <w:lvlJc w:val="left"/>
      <w:pPr>
        <w:ind w:left="928" w:hanging="360"/>
      </w:pPr>
      <w:rPr>
        <w:rFonts w:hint="default"/>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4DC447F"/>
    <w:multiLevelType w:val="multilevel"/>
    <w:tmpl w:val="B2888D6C"/>
    <w:lvl w:ilvl="0">
      <w:start w:val="30"/>
      <w:numFmt w:val="decimal"/>
      <w:lvlText w:val="%1."/>
      <w:lvlJc w:val="left"/>
      <w:pPr>
        <w:ind w:left="510" w:hanging="510"/>
      </w:pPr>
      <w:rPr>
        <w:rFonts w:hint="default"/>
      </w:rPr>
    </w:lvl>
    <w:lvl w:ilvl="1">
      <w:start w:val="1"/>
      <w:numFmt w:val="decimal"/>
      <w:pStyle w:val="2"/>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3">
    <w:nsid w:val="58A030E2"/>
    <w:multiLevelType w:val="hybridMultilevel"/>
    <w:tmpl w:val="2E364E4C"/>
    <w:lvl w:ilvl="0" w:tplc="83CE0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0F34D8"/>
    <w:multiLevelType w:val="hybridMultilevel"/>
    <w:tmpl w:val="4B962222"/>
    <w:lvl w:ilvl="0" w:tplc="D6562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5C359B"/>
    <w:multiLevelType w:val="hybridMultilevel"/>
    <w:tmpl w:val="5254E05A"/>
    <w:lvl w:ilvl="0" w:tplc="83CE0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062D19"/>
    <w:multiLevelType w:val="multilevel"/>
    <w:tmpl w:val="25BACAE2"/>
    <w:lvl w:ilvl="0">
      <w:start w:val="2"/>
      <w:numFmt w:val="decimal"/>
      <w:lvlText w:val="%1."/>
      <w:lvlJc w:val="left"/>
      <w:pPr>
        <w:ind w:left="420" w:hanging="420"/>
      </w:pPr>
      <w:rPr>
        <w:rFonts w:ascii="Verdana" w:hAnsi="Verdana" w:hint="default"/>
        <w:b/>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7">
    <w:nsid w:val="703F647A"/>
    <w:multiLevelType w:val="hybridMultilevel"/>
    <w:tmpl w:val="598A9006"/>
    <w:lvl w:ilvl="0" w:tplc="A986F510">
      <w:start w:val="1"/>
      <w:numFmt w:val="russianLower"/>
      <w:lvlText w:val="%1)"/>
      <w:lvlJc w:val="left"/>
      <w:pPr>
        <w:ind w:left="36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6"/>
  </w:num>
  <w:num w:numId="5">
    <w:abstractNumId w:val="12"/>
  </w:num>
  <w:num w:numId="6">
    <w:abstractNumId w:val="9"/>
  </w:num>
  <w:num w:numId="7">
    <w:abstractNumId w:val="13"/>
  </w:num>
  <w:num w:numId="8">
    <w:abstractNumId w:val="0"/>
  </w:num>
  <w:num w:numId="9">
    <w:abstractNumId w:val="15"/>
  </w:num>
  <w:num w:numId="10">
    <w:abstractNumId w:val="8"/>
  </w:num>
  <w:num w:numId="11">
    <w:abstractNumId w:val="3"/>
  </w:num>
  <w:num w:numId="12">
    <w:abstractNumId w:val="7"/>
  </w:num>
  <w:num w:numId="13">
    <w:abstractNumId w:val="11"/>
  </w:num>
  <w:num w:numId="14">
    <w:abstractNumId w:val="1"/>
  </w:num>
  <w:num w:numId="15">
    <w:abstractNumId w:val="4"/>
  </w:num>
  <w:num w:numId="16">
    <w:abstractNumId w:val="17"/>
  </w:num>
  <w:num w:numId="17">
    <w:abstractNumId w:val="14"/>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defaultTabStop w:val="708"/>
  <w:characterSpacingControl w:val="doNotCompress"/>
  <w:compat/>
  <w:rsids>
    <w:rsidRoot w:val="00013DA3"/>
    <w:rsid w:val="00013DA3"/>
    <w:rsid w:val="00032B0B"/>
    <w:rsid w:val="0007622D"/>
    <w:rsid w:val="000F2A05"/>
    <w:rsid w:val="000F6EE0"/>
    <w:rsid w:val="00107088"/>
    <w:rsid w:val="00140553"/>
    <w:rsid w:val="0019185B"/>
    <w:rsid w:val="00194A53"/>
    <w:rsid w:val="001B0F27"/>
    <w:rsid w:val="001C2DB1"/>
    <w:rsid w:val="001F375B"/>
    <w:rsid w:val="00222D97"/>
    <w:rsid w:val="002301A7"/>
    <w:rsid w:val="0023133B"/>
    <w:rsid w:val="00233DA9"/>
    <w:rsid w:val="00257D52"/>
    <w:rsid w:val="002A760B"/>
    <w:rsid w:val="002B589D"/>
    <w:rsid w:val="002C0D05"/>
    <w:rsid w:val="003014B1"/>
    <w:rsid w:val="00312480"/>
    <w:rsid w:val="00316DA7"/>
    <w:rsid w:val="00385069"/>
    <w:rsid w:val="003E2BAA"/>
    <w:rsid w:val="003F4DDA"/>
    <w:rsid w:val="003F5750"/>
    <w:rsid w:val="00403A18"/>
    <w:rsid w:val="00404D49"/>
    <w:rsid w:val="004107A4"/>
    <w:rsid w:val="00410BD0"/>
    <w:rsid w:val="00411B6A"/>
    <w:rsid w:val="00426BE5"/>
    <w:rsid w:val="00435A6D"/>
    <w:rsid w:val="00482EC7"/>
    <w:rsid w:val="004A783D"/>
    <w:rsid w:val="004D2FD2"/>
    <w:rsid w:val="004E2D01"/>
    <w:rsid w:val="004F6AF4"/>
    <w:rsid w:val="00535AF5"/>
    <w:rsid w:val="00535EF6"/>
    <w:rsid w:val="00537E62"/>
    <w:rsid w:val="005626CC"/>
    <w:rsid w:val="005864B0"/>
    <w:rsid w:val="005A13B7"/>
    <w:rsid w:val="005A4297"/>
    <w:rsid w:val="005C1F8A"/>
    <w:rsid w:val="005D450C"/>
    <w:rsid w:val="005E550D"/>
    <w:rsid w:val="00602777"/>
    <w:rsid w:val="00626534"/>
    <w:rsid w:val="00630A91"/>
    <w:rsid w:val="006524D4"/>
    <w:rsid w:val="00682B88"/>
    <w:rsid w:val="00686522"/>
    <w:rsid w:val="006A07C7"/>
    <w:rsid w:val="006D4E41"/>
    <w:rsid w:val="006E0BF7"/>
    <w:rsid w:val="00700879"/>
    <w:rsid w:val="00711531"/>
    <w:rsid w:val="00724C42"/>
    <w:rsid w:val="007474FC"/>
    <w:rsid w:val="00757253"/>
    <w:rsid w:val="00783484"/>
    <w:rsid w:val="00792820"/>
    <w:rsid w:val="0079593C"/>
    <w:rsid w:val="007B5F29"/>
    <w:rsid w:val="007B6510"/>
    <w:rsid w:val="007B6D1A"/>
    <w:rsid w:val="007E6992"/>
    <w:rsid w:val="007F22D0"/>
    <w:rsid w:val="008002B1"/>
    <w:rsid w:val="008111C2"/>
    <w:rsid w:val="00811C3F"/>
    <w:rsid w:val="00817D48"/>
    <w:rsid w:val="00821438"/>
    <w:rsid w:val="00840577"/>
    <w:rsid w:val="00840FBE"/>
    <w:rsid w:val="00842585"/>
    <w:rsid w:val="0085140C"/>
    <w:rsid w:val="00855160"/>
    <w:rsid w:val="00870ED7"/>
    <w:rsid w:val="00885219"/>
    <w:rsid w:val="008C31C4"/>
    <w:rsid w:val="008D7129"/>
    <w:rsid w:val="0091759C"/>
    <w:rsid w:val="00920CD7"/>
    <w:rsid w:val="009368AA"/>
    <w:rsid w:val="00936BEE"/>
    <w:rsid w:val="00947B5F"/>
    <w:rsid w:val="009D2E3F"/>
    <w:rsid w:val="009D5AA4"/>
    <w:rsid w:val="009E1428"/>
    <w:rsid w:val="00A001B8"/>
    <w:rsid w:val="00A076A2"/>
    <w:rsid w:val="00A62C57"/>
    <w:rsid w:val="00A9050D"/>
    <w:rsid w:val="00A95AF2"/>
    <w:rsid w:val="00AA227E"/>
    <w:rsid w:val="00AB7578"/>
    <w:rsid w:val="00AC1CC3"/>
    <w:rsid w:val="00AD18B1"/>
    <w:rsid w:val="00AD681B"/>
    <w:rsid w:val="00B00981"/>
    <w:rsid w:val="00B05ECE"/>
    <w:rsid w:val="00B23A29"/>
    <w:rsid w:val="00B26EE7"/>
    <w:rsid w:val="00B724C1"/>
    <w:rsid w:val="00B840EB"/>
    <w:rsid w:val="00B93923"/>
    <w:rsid w:val="00BA595A"/>
    <w:rsid w:val="00BD4A41"/>
    <w:rsid w:val="00BD4C3A"/>
    <w:rsid w:val="00BF4A03"/>
    <w:rsid w:val="00BF762D"/>
    <w:rsid w:val="00C80799"/>
    <w:rsid w:val="00C83A4F"/>
    <w:rsid w:val="00C841C0"/>
    <w:rsid w:val="00C907EA"/>
    <w:rsid w:val="00CB5C7C"/>
    <w:rsid w:val="00CB62A5"/>
    <w:rsid w:val="00CB66E6"/>
    <w:rsid w:val="00CC4257"/>
    <w:rsid w:val="00CF7E1C"/>
    <w:rsid w:val="00D06F53"/>
    <w:rsid w:val="00D2504C"/>
    <w:rsid w:val="00D25512"/>
    <w:rsid w:val="00D321D0"/>
    <w:rsid w:val="00D3324C"/>
    <w:rsid w:val="00D33415"/>
    <w:rsid w:val="00D34B5A"/>
    <w:rsid w:val="00D35505"/>
    <w:rsid w:val="00D5293E"/>
    <w:rsid w:val="00D6309A"/>
    <w:rsid w:val="00D643C8"/>
    <w:rsid w:val="00D73612"/>
    <w:rsid w:val="00D74BEA"/>
    <w:rsid w:val="00D92914"/>
    <w:rsid w:val="00D97ECC"/>
    <w:rsid w:val="00DC7054"/>
    <w:rsid w:val="00DF6960"/>
    <w:rsid w:val="00E04FCF"/>
    <w:rsid w:val="00E155B7"/>
    <w:rsid w:val="00E30693"/>
    <w:rsid w:val="00E31F2F"/>
    <w:rsid w:val="00E70C5A"/>
    <w:rsid w:val="00E72F76"/>
    <w:rsid w:val="00E86DDE"/>
    <w:rsid w:val="00E90653"/>
    <w:rsid w:val="00E97DFD"/>
    <w:rsid w:val="00EB7700"/>
    <w:rsid w:val="00EC4842"/>
    <w:rsid w:val="00F53851"/>
    <w:rsid w:val="00F55A6B"/>
    <w:rsid w:val="00F66994"/>
    <w:rsid w:val="00F67141"/>
    <w:rsid w:val="00F77CC1"/>
    <w:rsid w:val="00F864E6"/>
    <w:rsid w:val="00FB6CA2"/>
    <w:rsid w:val="00FE2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2A5"/>
    <w:rPr>
      <w:sz w:val="24"/>
      <w:szCs w:val="24"/>
    </w:rPr>
  </w:style>
  <w:style w:type="paragraph" w:styleId="1">
    <w:name w:val="heading 1"/>
    <w:basedOn w:val="a1"/>
    <w:next w:val="a1"/>
    <w:link w:val="10"/>
    <w:qFormat/>
    <w:rsid w:val="00CB62A5"/>
    <w:pPr>
      <w:keepNext/>
      <w:spacing w:before="142" w:line="710" w:lineRule="exact"/>
      <w:outlineLvl w:val="0"/>
    </w:pPr>
    <w:rPr>
      <w:rFonts w:ascii="Bodoni Halbfett" w:hAnsi="Bodoni Halbfett"/>
      <w:b/>
      <w:spacing w:val="4"/>
      <w:kern w:val="28"/>
      <w:sz w:val="48"/>
    </w:rPr>
  </w:style>
  <w:style w:type="paragraph" w:styleId="20">
    <w:name w:val="heading 2"/>
    <w:basedOn w:val="1"/>
    <w:next w:val="a1"/>
    <w:link w:val="21"/>
    <w:qFormat/>
    <w:rsid w:val="00CB62A5"/>
    <w:pPr>
      <w:spacing w:line="568" w:lineRule="exact"/>
      <w:outlineLvl w:val="1"/>
    </w:pPr>
    <w:rPr>
      <w:sz w:val="36"/>
    </w:rPr>
  </w:style>
  <w:style w:type="paragraph" w:styleId="3">
    <w:name w:val="heading 3"/>
    <w:basedOn w:val="20"/>
    <w:next w:val="a1"/>
    <w:link w:val="30"/>
    <w:qFormat/>
    <w:rsid w:val="00CB62A5"/>
    <w:pPr>
      <w:spacing w:line="426" w:lineRule="exact"/>
      <w:outlineLvl w:val="2"/>
    </w:pPr>
    <w:rPr>
      <w:rFonts w:ascii="Helvetica Fett" w:hAnsi="Helvetica Fett"/>
      <w:spacing w:val="8"/>
      <w:sz w:val="28"/>
    </w:rPr>
  </w:style>
  <w:style w:type="paragraph" w:styleId="4">
    <w:name w:val="heading 4"/>
    <w:basedOn w:val="3"/>
    <w:next w:val="a1"/>
    <w:link w:val="40"/>
    <w:qFormat/>
    <w:rsid w:val="00CB62A5"/>
    <w:pPr>
      <w:outlineLvl w:val="3"/>
    </w:pPr>
    <w:rPr>
      <w:b w:val="0"/>
      <w:sz w:val="20"/>
    </w:rPr>
  </w:style>
  <w:style w:type="paragraph" w:styleId="5">
    <w:name w:val="heading 5"/>
    <w:basedOn w:val="a1"/>
    <w:next w:val="a1"/>
    <w:link w:val="50"/>
    <w:uiPriority w:val="9"/>
    <w:semiHidden/>
    <w:unhideWhenUsed/>
    <w:qFormat/>
    <w:rsid w:val="00CB62A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CB62A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CB62A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CB62A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CB62A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CB62A5"/>
    <w:rPr>
      <w:rFonts w:ascii="Bodoni Halbfett" w:hAnsi="Bodoni Halbfett"/>
      <w:b/>
      <w:spacing w:val="4"/>
      <w:kern w:val="28"/>
      <w:sz w:val="48"/>
      <w:szCs w:val="24"/>
    </w:rPr>
  </w:style>
  <w:style w:type="character" w:customStyle="1" w:styleId="21">
    <w:name w:val="Заголовок 2 Знак"/>
    <w:link w:val="20"/>
    <w:rsid w:val="00CB62A5"/>
    <w:rPr>
      <w:rFonts w:ascii="Bodoni Halbfett" w:hAnsi="Bodoni Halbfett"/>
      <w:b/>
      <w:spacing w:val="4"/>
      <w:kern w:val="28"/>
      <w:sz w:val="36"/>
      <w:szCs w:val="24"/>
    </w:rPr>
  </w:style>
  <w:style w:type="character" w:customStyle="1" w:styleId="30">
    <w:name w:val="Заголовок 3 Знак"/>
    <w:link w:val="3"/>
    <w:rsid w:val="00CB62A5"/>
    <w:rPr>
      <w:rFonts w:ascii="Helvetica Fett" w:hAnsi="Helvetica Fett"/>
      <w:b/>
      <w:spacing w:val="8"/>
      <w:kern w:val="28"/>
      <w:sz w:val="28"/>
      <w:szCs w:val="24"/>
    </w:rPr>
  </w:style>
  <w:style w:type="character" w:customStyle="1" w:styleId="40">
    <w:name w:val="Заголовок 4 Знак"/>
    <w:link w:val="4"/>
    <w:rsid w:val="00CB62A5"/>
    <w:rPr>
      <w:rFonts w:ascii="Helvetica Fett" w:hAnsi="Helvetica Fett"/>
      <w:spacing w:val="8"/>
      <w:kern w:val="28"/>
      <w:szCs w:val="24"/>
    </w:rPr>
  </w:style>
  <w:style w:type="character" w:customStyle="1" w:styleId="50">
    <w:name w:val="Заголовок 5 Знак"/>
    <w:link w:val="5"/>
    <w:uiPriority w:val="9"/>
    <w:semiHidden/>
    <w:rsid w:val="00CB62A5"/>
    <w:rPr>
      <w:rFonts w:asciiTheme="majorHAnsi" w:eastAsiaTheme="majorEastAsia" w:hAnsiTheme="majorHAnsi" w:cstheme="majorBidi"/>
      <w:color w:val="243F60" w:themeColor="accent1" w:themeShade="7F"/>
      <w:sz w:val="24"/>
      <w:szCs w:val="24"/>
    </w:rPr>
  </w:style>
  <w:style w:type="character" w:customStyle="1" w:styleId="60">
    <w:name w:val="Заголовок 6 Знак"/>
    <w:link w:val="6"/>
    <w:uiPriority w:val="9"/>
    <w:semiHidden/>
    <w:rsid w:val="00CB62A5"/>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link w:val="7"/>
    <w:uiPriority w:val="9"/>
    <w:semiHidden/>
    <w:rsid w:val="00CB62A5"/>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link w:val="8"/>
    <w:uiPriority w:val="9"/>
    <w:semiHidden/>
    <w:rsid w:val="00CB62A5"/>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
    <w:semiHidden/>
    <w:rsid w:val="00CB62A5"/>
    <w:rPr>
      <w:rFonts w:asciiTheme="majorHAnsi" w:eastAsiaTheme="majorEastAsia" w:hAnsiTheme="majorHAnsi" w:cstheme="majorBidi"/>
      <w:i/>
      <w:iCs/>
      <w:color w:val="404040" w:themeColor="text1" w:themeTint="BF"/>
    </w:rPr>
  </w:style>
  <w:style w:type="paragraph" w:styleId="a5">
    <w:name w:val="caption"/>
    <w:basedOn w:val="a1"/>
    <w:next w:val="a1"/>
    <w:uiPriority w:val="35"/>
    <w:semiHidden/>
    <w:unhideWhenUsed/>
    <w:qFormat/>
    <w:rsid w:val="00CB62A5"/>
    <w:pPr>
      <w:spacing w:after="200"/>
    </w:pPr>
    <w:rPr>
      <w:b/>
      <w:bCs/>
      <w:color w:val="4F81BD" w:themeColor="accent1"/>
      <w:sz w:val="18"/>
      <w:szCs w:val="18"/>
    </w:rPr>
  </w:style>
  <w:style w:type="paragraph" w:styleId="a6">
    <w:name w:val="Title"/>
    <w:basedOn w:val="a1"/>
    <w:next w:val="a1"/>
    <w:link w:val="a7"/>
    <w:uiPriority w:val="10"/>
    <w:qFormat/>
    <w:rsid w:val="00CB62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link w:val="a6"/>
    <w:uiPriority w:val="10"/>
    <w:rsid w:val="00CB62A5"/>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CB62A5"/>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link w:val="a8"/>
    <w:uiPriority w:val="11"/>
    <w:rsid w:val="00CB62A5"/>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CB62A5"/>
    <w:rPr>
      <w:b/>
      <w:bCs/>
    </w:rPr>
  </w:style>
  <w:style w:type="character" w:styleId="ab">
    <w:name w:val="Emphasis"/>
    <w:uiPriority w:val="20"/>
    <w:qFormat/>
    <w:rsid w:val="00CB62A5"/>
    <w:rPr>
      <w:i/>
      <w:iCs/>
    </w:rPr>
  </w:style>
  <w:style w:type="paragraph" w:styleId="ac">
    <w:name w:val="No Spacing"/>
    <w:uiPriority w:val="1"/>
    <w:qFormat/>
    <w:rsid w:val="00CB62A5"/>
    <w:rPr>
      <w:sz w:val="24"/>
      <w:szCs w:val="24"/>
    </w:rPr>
  </w:style>
  <w:style w:type="paragraph" w:styleId="ad">
    <w:name w:val="List Paragraph"/>
    <w:basedOn w:val="a1"/>
    <w:uiPriority w:val="34"/>
    <w:qFormat/>
    <w:rsid w:val="00CB62A5"/>
    <w:pPr>
      <w:ind w:left="720"/>
      <w:contextualSpacing/>
    </w:pPr>
  </w:style>
  <w:style w:type="paragraph" w:styleId="22">
    <w:name w:val="Quote"/>
    <w:basedOn w:val="a1"/>
    <w:next w:val="a1"/>
    <w:link w:val="23"/>
    <w:uiPriority w:val="29"/>
    <w:qFormat/>
    <w:rsid w:val="00CB62A5"/>
    <w:rPr>
      <w:i/>
      <w:iCs/>
      <w:color w:val="000000" w:themeColor="text1"/>
    </w:rPr>
  </w:style>
  <w:style w:type="character" w:customStyle="1" w:styleId="23">
    <w:name w:val="Цитата 2 Знак"/>
    <w:link w:val="22"/>
    <w:uiPriority w:val="29"/>
    <w:rsid w:val="00CB62A5"/>
    <w:rPr>
      <w:i/>
      <w:iCs/>
      <w:color w:val="000000" w:themeColor="text1"/>
      <w:sz w:val="24"/>
      <w:szCs w:val="24"/>
    </w:rPr>
  </w:style>
  <w:style w:type="paragraph" w:styleId="ae">
    <w:name w:val="Intense Quote"/>
    <w:basedOn w:val="a1"/>
    <w:next w:val="a1"/>
    <w:link w:val="af"/>
    <w:uiPriority w:val="30"/>
    <w:qFormat/>
    <w:rsid w:val="00CB62A5"/>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link w:val="ae"/>
    <w:uiPriority w:val="30"/>
    <w:rsid w:val="00CB62A5"/>
    <w:rPr>
      <w:b/>
      <w:bCs/>
      <w:i/>
      <w:iCs/>
      <w:color w:val="4F81BD" w:themeColor="accent1"/>
      <w:sz w:val="24"/>
      <w:szCs w:val="24"/>
    </w:rPr>
  </w:style>
  <w:style w:type="character" w:styleId="af0">
    <w:name w:val="Subtle Emphasis"/>
    <w:uiPriority w:val="19"/>
    <w:qFormat/>
    <w:rsid w:val="00CB62A5"/>
    <w:rPr>
      <w:i/>
      <w:iCs/>
      <w:color w:val="808080" w:themeColor="text1" w:themeTint="7F"/>
    </w:rPr>
  </w:style>
  <w:style w:type="character" w:styleId="af1">
    <w:name w:val="Intense Emphasis"/>
    <w:uiPriority w:val="21"/>
    <w:qFormat/>
    <w:rsid w:val="00CB62A5"/>
    <w:rPr>
      <w:b/>
      <w:bCs/>
      <w:i/>
      <w:iCs/>
      <w:color w:val="4F81BD" w:themeColor="accent1"/>
    </w:rPr>
  </w:style>
  <w:style w:type="character" w:styleId="af2">
    <w:name w:val="Subtle Reference"/>
    <w:uiPriority w:val="31"/>
    <w:qFormat/>
    <w:rsid w:val="00CB62A5"/>
    <w:rPr>
      <w:smallCaps/>
      <w:color w:val="C0504D" w:themeColor="accent2"/>
      <w:u w:val="single"/>
    </w:rPr>
  </w:style>
  <w:style w:type="character" w:styleId="af3">
    <w:name w:val="Intense Reference"/>
    <w:uiPriority w:val="32"/>
    <w:qFormat/>
    <w:rsid w:val="00CB62A5"/>
    <w:rPr>
      <w:b/>
      <w:bCs/>
      <w:smallCaps/>
      <w:color w:val="C0504D" w:themeColor="accent2"/>
      <w:spacing w:val="5"/>
      <w:u w:val="single"/>
    </w:rPr>
  </w:style>
  <w:style w:type="character" w:styleId="af4">
    <w:name w:val="Book Title"/>
    <w:uiPriority w:val="33"/>
    <w:qFormat/>
    <w:rsid w:val="00CB62A5"/>
    <w:rPr>
      <w:b/>
      <w:bCs/>
      <w:smallCaps/>
      <w:spacing w:val="5"/>
    </w:rPr>
  </w:style>
  <w:style w:type="paragraph" w:styleId="af5">
    <w:name w:val="TOC Heading"/>
    <w:basedOn w:val="1"/>
    <w:next w:val="a1"/>
    <w:uiPriority w:val="39"/>
    <w:semiHidden/>
    <w:unhideWhenUsed/>
    <w:qFormat/>
    <w:rsid w:val="00CB62A5"/>
    <w:pPr>
      <w:keepLines/>
      <w:spacing w:before="480" w:line="240" w:lineRule="auto"/>
      <w:outlineLvl w:val="9"/>
    </w:pPr>
    <w:rPr>
      <w:rFonts w:asciiTheme="majorHAnsi" w:eastAsiaTheme="majorEastAsia" w:hAnsiTheme="majorHAnsi" w:cstheme="majorBidi"/>
      <w:bCs/>
      <w:color w:val="365F91" w:themeColor="accent1" w:themeShade="BF"/>
      <w:spacing w:val="0"/>
      <w:kern w:val="0"/>
      <w:sz w:val="28"/>
      <w:szCs w:val="28"/>
    </w:rPr>
  </w:style>
  <w:style w:type="table" w:styleId="af6">
    <w:name w:val="Table Grid"/>
    <w:basedOn w:val="a3"/>
    <w:uiPriority w:val="59"/>
    <w:rsid w:val="00013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1"/>
    <w:link w:val="32"/>
    <w:rsid w:val="003014B1"/>
    <w:pPr>
      <w:widowControl w:val="0"/>
      <w:autoSpaceDE w:val="0"/>
      <w:autoSpaceDN w:val="0"/>
      <w:adjustRightInd w:val="0"/>
      <w:ind w:firstLine="720"/>
      <w:jc w:val="both"/>
    </w:pPr>
    <w:rPr>
      <w:rFonts w:ascii="Book Antiqua" w:hAnsi="Book Antiqua" w:cs="Arial"/>
      <w:sz w:val="22"/>
      <w:szCs w:val="20"/>
      <w:lang w:eastAsia="ru-RU"/>
    </w:rPr>
  </w:style>
  <w:style w:type="character" w:customStyle="1" w:styleId="32">
    <w:name w:val="Основной текст с отступом 3 Знак"/>
    <w:basedOn w:val="a2"/>
    <w:link w:val="31"/>
    <w:rsid w:val="003014B1"/>
    <w:rPr>
      <w:rFonts w:ascii="Book Antiqua" w:hAnsi="Book Antiqua" w:cs="Arial"/>
      <w:sz w:val="22"/>
      <w:lang w:eastAsia="ru-RU"/>
    </w:rPr>
  </w:style>
  <w:style w:type="paragraph" w:customStyle="1" w:styleId="a0">
    <w:name w:val="Основа"/>
    <w:basedOn w:val="ac"/>
    <w:link w:val="af7"/>
    <w:qFormat/>
    <w:rsid w:val="003014B1"/>
    <w:pPr>
      <w:numPr>
        <w:ilvl w:val="1"/>
        <w:numId w:val="1"/>
      </w:numPr>
      <w:tabs>
        <w:tab w:val="clear" w:pos="864"/>
      </w:tabs>
      <w:spacing w:after="120"/>
    </w:pPr>
    <w:rPr>
      <w:rFonts w:ascii="Calibri" w:eastAsia="Calibri" w:hAnsi="Calibri"/>
      <w:sz w:val="20"/>
      <w:szCs w:val="22"/>
    </w:rPr>
  </w:style>
  <w:style w:type="paragraph" w:customStyle="1" w:styleId="a">
    <w:name w:val="Заголовок Основа"/>
    <w:basedOn w:val="20"/>
    <w:qFormat/>
    <w:rsid w:val="003014B1"/>
    <w:pPr>
      <w:keepLines/>
      <w:numPr>
        <w:numId w:val="1"/>
      </w:numPr>
      <w:tabs>
        <w:tab w:val="num" w:pos="360"/>
      </w:tabs>
      <w:spacing w:before="240" w:after="240" w:line="240" w:lineRule="auto"/>
      <w:ind w:left="0" w:firstLine="284"/>
    </w:pPr>
    <w:rPr>
      <w:rFonts w:ascii="Calibri Light" w:hAnsi="Calibri Light"/>
      <w:color w:val="1F3864"/>
      <w:spacing w:val="0"/>
      <w:kern w:val="0"/>
      <w:sz w:val="32"/>
      <w:szCs w:val="26"/>
    </w:rPr>
  </w:style>
  <w:style w:type="character" w:customStyle="1" w:styleId="af7">
    <w:name w:val="Основа Знак"/>
    <w:link w:val="a0"/>
    <w:rsid w:val="003014B1"/>
    <w:rPr>
      <w:rFonts w:ascii="Calibri" w:eastAsia="Calibri" w:hAnsi="Calibri"/>
      <w:szCs w:val="22"/>
    </w:rPr>
  </w:style>
  <w:style w:type="paragraph" w:styleId="af8">
    <w:name w:val="Body Text"/>
    <w:basedOn w:val="a1"/>
    <w:link w:val="af9"/>
    <w:uiPriority w:val="99"/>
    <w:unhideWhenUsed/>
    <w:rsid w:val="003014B1"/>
    <w:pPr>
      <w:spacing w:after="120"/>
    </w:pPr>
  </w:style>
  <w:style w:type="character" w:customStyle="1" w:styleId="af9">
    <w:name w:val="Основной текст Знак"/>
    <w:basedOn w:val="a2"/>
    <w:link w:val="af8"/>
    <w:uiPriority w:val="99"/>
    <w:rsid w:val="003014B1"/>
    <w:rPr>
      <w:sz w:val="24"/>
      <w:szCs w:val="24"/>
    </w:rPr>
  </w:style>
  <w:style w:type="paragraph" w:styleId="24">
    <w:name w:val="Body Text 2"/>
    <w:basedOn w:val="a1"/>
    <w:link w:val="25"/>
    <w:rsid w:val="003014B1"/>
    <w:pPr>
      <w:widowControl w:val="0"/>
      <w:autoSpaceDE w:val="0"/>
      <w:autoSpaceDN w:val="0"/>
      <w:adjustRightInd w:val="0"/>
      <w:spacing w:after="120" w:line="480" w:lineRule="auto"/>
    </w:pPr>
    <w:rPr>
      <w:rFonts w:ascii="Arial" w:hAnsi="Arial" w:cs="Arial"/>
      <w:sz w:val="20"/>
      <w:szCs w:val="20"/>
      <w:lang w:eastAsia="ru-RU"/>
    </w:rPr>
  </w:style>
  <w:style w:type="character" w:customStyle="1" w:styleId="25">
    <w:name w:val="Основной текст 2 Знак"/>
    <w:basedOn w:val="a2"/>
    <w:link w:val="24"/>
    <w:rsid w:val="003014B1"/>
    <w:rPr>
      <w:rFonts w:ascii="Arial" w:hAnsi="Arial" w:cs="Arial"/>
      <w:lang w:eastAsia="ru-RU"/>
    </w:rPr>
  </w:style>
  <w:style w:type="paragraph" w:styleId="26">
    <w:name w:val="Body Text Indent 2"/>
    <w:basedOn w:val="a1"/>
    <w:link w:val="27"/>
    <w:uiPriority w:val="99"/>
    <w:unhideWhenUsed/>
    <w:rsid w:val="002C0D05"/>
    <w:pPr>
      <w:spacing w:after="120" w:line="480" w:lineRule="auto"/>
      <w:ind w:left="283"/>
    </w:pPr>
  </w:style>
  <w:style w:type="character" w:customStyle="1" w:styleId="27">
    <w:name w:val="Основной текст с отступом 2 Знак"/>
    <w:basedOn w:val="a2"/>
    <w:link w:val="26"/>
    <w:rsid w:val="002C0D05"/>
    <w:rPr>
      <w:sz w:val="24"/>
      <w:szCs w:val="24"/>
    </w:rPr>
  </w:style>
  <w:style w:type="character" w:styleId="afa">
    <w:name w:val="Hyperlink"/>
    <w:rsid w:val="005626CC"/>
    <w:rPr>
      <w:color w:val="0000FF"/>
      <w:u w:val="single"/>
    </w:rPr>
  </w:style>
  <w:style w:type="paragraph" w:customStyle="1" w:styleId="BodyText31">
    <w:name w:val="Body Text 31"/>
    <w:basedOn w:val="a1"/>
    <w:rsid w:val="00107088"/>
    <w:pPr>
      <w:widowControl w:val="0"/>
      <w:overflowPunct w:val="0"/>
      <w:autoSpaceDE w:val="0"/>
      <w:autoSpaceDN w:val="0"/>
      <w:adjustRightInd w:val="0"/>
      <w:textAlignment w:val="baseline"/>
    </w:pPr>
    <w:rPr>
      <w:rFonts w:ascii="Arial" w:hAnsi="Arial" w:cs="Arial"/>
      <w:b/>
      <w:sz w:val="18"/>
      <w:szCs w:val="20"/>
      <w:lang w:eastAsia="ru-RU"/>
    </w:rPr>
  </w:style>
  <w:style w:type="paragraph" w:customStyle="1" w:styleId="11">
    <w:name w:val="Стиль Синий подчеркивание По ширине Первая строка:  1 см"/>
    <w:basedOn w:val="12"/>
    <w:next w:val="af8"/>
    <w:rsid w:val="00D35505"/>
    <w:pPr>
      <w:widowControl w:val="0"/>
      <w:autoSpaceDE w:val="0"/>
      <w:autoSpaceDN w:val="0"/>
      <w:adjustRightInd w:val="0"/>
      <w:spacing w:after="0"/>
      <w:ind w:firstLine="567"/>
      <w:jc w:val="both"/>
    </w:pPr>
    <w:rPr>
      <w:rFonts w:ascii="Arial" w:hAnsi="Arial" w:cs="Arial"/>
      <w:color w:val="0000FF"/>
      <w:sz w:val="20"/>
      <w:szCs w:val="20"/>
      <w:u w:val="single"/>
      <w:lang w:eastAsia="ru-RU"/>
    </w:rPr>
  </w:style>
  <w:style w:type="paragraph" w:styleId="12">
    <w:name w:val="toc 1"/>
    <w:basedOn w:val="a1"/>
    <w:next w:val="a1"/>
    <w:autoRedefine/>
    <w:uiPriority w:val="39"/>
    <w:semiHidden/>
    <w:unhideWhenUsed/>
    <w:rsid w:val="00D35505"/>
    <w:pPr>
      <w:spacing w:after="100"/>
    </w:pPr>
  </w:style>
  <w:style w:type="character" w:customStyle="1" w:styleId="41">
    <w:name w:val="Знак Знак4"/>
    <w:rsid w:val="00DF6960"/>
    <w:rPr>
      <w:rFonts w:ascii="Book Antiqua" w:hAnsi="Book Antiqua"/>
      <w:b/>
      <w:szCs w:val="22"/>
      <w:lang w:val="ru-RU" w:eastAsia="ru-RU" w:bidi="ar-SA"/>
    </w:rPr>
  </w:style>
  <w:style w:type="paragraph" w:customStyle="1" w:styleId="2">
    <w:name w:val="Основа 2"/>
    <w:basedOn w:val="a0"/>
    <w:link w:val="28"/>
    <w:autoRedefine/>
    <w:qFormat/>
    <w:rsid w:val="004F6AF4"/>
    <w:pPr>
      <w:numPr>
        <w:numId w:val="5"/>
      </w:numPr>
      <w:tabs>
        <w:tab w:val="left" w:pos="493"/>
        <w:tab w:val="left" w:pos="743"/>
      </w:tabs>
      <w:spacing w:afterLines="60"/>
      <w:ind w:left="0" w:firstLine="0"/>
      <w:jc w:val="both"/>
    </w:pPr>
    <w:rPr>
      <w:rFonts w:ascii="Verdana" w:hAnsi="Verdana"/>
      <w:sz w:val="18"/>
      <w:szCs w:val="18"/>
      <w:lang w:eastAsia="ru-RU"/>
    </w:rPr>
  </w:style>
  <w:style w:type="character" w:customStyle="1" w:styleId="28">
    <w:name w:val="Основа 2 Знак"/>
    <w:link w:val="2"/>
    <w:rsid w:val="004F6AF4"/>
    <w:rPr>
      <w:rFonts w:ascii="Verdana" w:eastAsia="Calibri" w:hAnsi="Verdana"/>
      <w:sz w:val="18"/>
      <w:szCs w:val="18"/>
      <w:lang w:eastAsia="ru-RU"/>
    </w:rPr>
  </w:style>
  <w:style w:type="character" w:styleId="afb">
    <w:name w:val="annotation reference"/>
    <w:uiPriority w:val="99"/>
    <w:rsid w:val="00D6309A"/>
    <w:rPr>
      <w:sz w:val="16"/>
      <w:szCs w:val="16"/>
    </w:rPr>
  </w:style>
  <w:style w:type="paragraph" w:styleId="afc">
    <w:name w:val="annotation text"/>
    <w:basedOn w:val="a1"/>
    <w:link w:val="afd"/>
    <w:uiPriority w:val="99"/>
    <w:rsid w:val="00D6309A"/>
    <w:pPr>
      <w:widowControl w:val="0"/>
      <w:autoSpaceDE w:val="0"/>
      <w:autoSpaceDN w:val="0"/>
      <w:adjustRightInd w:val="0"/>
    </w:pPr>
    <w:rPr>
      <w:rFonts w:ascii="Arial" w:hAnsi="Arial" w:cs="Arial"/>
      <w:sz w:val="20"/>
      <w:szCs w:val="20"/>
      <w:lang w:eastAsia="ru-RU"/>
    </w:rPr>
  </w:style>
  <w:style w:type="character" w:customStyle="1" w:styleId="afd">
    <w:name w:val="Текст примечания Знак"/>
    <w:basedOn w:val="a2"/>
    <w:link w:val="afc"/>
    <w:uiPriority w:val="99"/>
    <w:rsid w:val="00D6309A"/>
    <w:rPr>
      <w:rFonts w:ascii="Arial" w:hAnsi="Arial" w:cs="Arial"/>
      <w:lang w:eastAsia="ru-RU"/>
    </w:rPr>
  </w:style>
  <w:style w:type="paragraph" w:styleId="afe">
    <w:name w:val="Balloon Text"/>
    <w:basedOn w:val="a1"/>
    <w:link w:val="aff"/>
    <w:uiPriority w:val="99"/>
    <w:semiHidden/>
    <w:unhideWhenUsed/>
    <w:rsid w:val="00D6309A"/>
    <w:rPr>
      <w:rFonts w:ascii="Tahoma" w:hAnsi="Tahoma" w:cs="Tahoma"/>
      <w:sz w:val="16"/>
      <w:szCs w:val="16"/>
    </w:rPr>
  </w:style>
  <w:style w:type="character" w:customStyle="1" w:styleId="aff">
    <w:name w:val="Текст выноски Знак"/>
    <w:basedOn w:val="a2"/>
    <w:link w:val="afe"/>
    <w:uiPriority w:val="99"/>
    <w:semiHidden/>
    <w:rsid w:val="00D6309A"/>
    <w:rPr>
      <w:rFonts w:ascii="Tahoma" w:hAnsi="Tahoma" w:cs="Tahoma"/>
      <w:sz w:val="16"/>
      <w:szCs w:val="16"/>
    </w:rPr>
  </w:style>
  <w:style w:type="paragraph" w:customStyle="1" w:styleId="Iauiue">
    <w:name w:val="Iau?iue"/>
    <w:rsid w:val="00842585"/>
    <w:rPr>
      <w:rFonts w:ascii="Garamond" w:hAnsi="Garamond"/>
      <w:lang w:eastAsia="ru-RU"/>
    </w:rPr>
  </w:style>
  <w:style w:type="character" w:customStyle="1" w:styleId="42">
    <w:name w:val="Знак Знак4"/>
    <w:rsid w:val="0091759C"/>
    <w:rPr>
      <w:rFonts w:ascii="Book Antiqua" w:hAnsi="Book Antiqua"/>
      <w:b/>
      <w:szCs w:val="22"/>
      <w:lang w:val="ru-RU" w:eastAsia="ru-RU" w:bidi="ar-SA"/>
    </w:rPr>
  </w:style>
  <w:style w:type="paragraph" w:styleId="aff0">
    <w:name w:val="Body Text Indent"/>
    <w:basedOn w:val="a1"/>
    <w:link w:val="aff1"/>
    <w:rsid w:val="00821438"/>
    <w:pPr>
      <w:widowControl w:val="0"/>
      <w:autoSpaceDE w:val="0"/>
      <w:autoSpaceDN w:val="0"/>
      <w:adjustRightInd w:val="0"/>
      <w:spacing w:after="120"/>
      <w:ind w:left="283"/>
    </w:pPr>
    <w:rPr>
      <w:rFonts w:ascii="Arial" w:hAnsi="Arial" w:cs="Arial"/>
      <w:sz w:val="20"/>
      <w:szCs w:val="20"/>
      <w:lang w:eastAsia="ru-RU"/>
    </w:rPr>
  </w:style>
  <w:style w:type="character" w:customStyle="1" w:styleId="aff1">
    <w:name w:val="Основной текст с отступом Знак"/>
    <w:basedOn w:val="a2"/>
    <w:link w:val="aff0"/>
    <w:rsid w:val="00821438"/>
    <w:rPr>
      <w:rFonts w:ascii="Arial" w:hAnsi="Arial" w:cs="Arial"/>
      <w:lang w:eastAsia="ru-RU"/>
    </w:rPr>
  </w:style>
  <w:style w:type="paragraph" w:customStyle="1" w:styleId="13">
    <w:name w:val="Обычный1"/>
    <w:rsid w:val="00403A18"/>
    <w:rPr>
      <w:sz w:val="24"/>
      <w:lang w:val="en-GB" w:eastAsia="ru-RU"/>
    </w:rPr>
  </w:style>
  <w:style w:type="paragraph" w:customStyle="1" w:styleId="Heading31">
    <w:name w:val="Heading 31"/>
    <w:basedOn w:val="a1"/>
    <w:next w:val="a1"/>
    <w:rsid w:val="00403A18"/>
    <w:pPr>
      <w:keepNext/>
      <w:widowControl w:val="0"/>
      <w:autoSpaceDE w:val="0"/>
      <w:autoSpaceDN w:val="0"/>
      <w:adjustRightInd w:val="0"/>
      <w:jc w:val="center"/>
    </w:pPr>
    <w:rPr>
      <w:rFonts w:ascii="Arial" w:hAnsi="Arial" w:cs="Arial"/>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A5"/>
    <w:rPr>
      <w:sz w:val="24"/>
      <w:szCs w:val="24"/>
    </w:rPr>
  </w:style>
  <w:style w:type="paragraph" w:styleId="Heading1">
    <w:name w:val="heading 1"/>
    <w:basedOn w:val="Normal"/>
    <w:next w:val="Normal"/>
    <w:link w:val="Heading1Char"/>
    <w:qFormat/>
    <w:rsid w:val="00CB62A5"/>
    <w:pPr>
      <w:keepNext/>
      <w:spacing w:before="142" w:line="710" w:lineRule="exact"/>
      <w:outlineLvl w:val="0"/>
    </w:pPr>
    <w:rPr>
      <w:rFonts w:ascii="Bodoni Halbfett" w:hAnsi="Bodoni Halbfett"/>
      <w:b/>
      <w:spacing w:val="4"/>
      <w:kern w:val="28"/>
      <w:sz w:val="48"/>
    </w:rPr>
  </w:style>
  <w:style w:type="paragraph" w:styleId="Heading2">
    <w:name w:val="heading 2"/>
    <w:basedOn w:val="Heading1"/>
    <w:next w:val="Normal"/>
    <w:link w:val="Heading2Char"/>
    <w:qFormat/>
    <w:rsid w:val="00CB62A5"/>
    <w:pPr>
      <w:spacing w:line="568" w:lineRule="exact"/>
      <w:outlineLvl w:val="1"/>
    </w:pPr>
    <w:rPr>
      <w:sz w:val="36"/>
    </w:rPr>
  </w:style>
  <w:style w:type="paragraph" w:styleId="Heading3">
    <w:name w:val="heading 3"/>
    <w:basedOn w:val="Heading2"/>
    <w:next w:val="Normal"/>
    <w:link w:val="Heading3Char"/>
    <w:qFormat/>
    <w:rsid w:val="00CB62A5"/>
    <w:pPr>
      <w:spacing w:line="426" w:lineRule="exact"/>
      <w:outlineLvl w:val="2"/>
    </w:pPr>
    <w:rPr>
      <w:rFonts w:ascii="Helvetica Fett" w:hAnsi="Helvetica Fett"/>
      <w:spacing w:val="8"/>
      <w:sz w:val="28"/>
    </w:rPr>
  </w:style>
  <w:style w:type="paragraph" w:styleId="Heading4">
    <w:name w:val="heading 4"/>
    <w:basedOn w:val="Heading3"/>
    <w:next w:val="Normal"/>
    <w:link w:val="Heading4Char"/>
    <w:qFormat/>
    <w:rsid w:val="00CB62A5"/>
    <w:pPr>
      <w:outlineLvl w:val="3"/>
    </w:pPr>
    <w:rPr>
      <w:b w:val="0"/>
      <w:sz w:val="20"/>
    </w:rPr>
  </w:style>
  <w:style w:type="paragraph" w:styleId="Heading5">
    <w:name w:val="heading 5"/>
    <w:basedOn w:val="Normal"/>
    <w:next w:val="Normal"/>
    <w:link w:val="Heading5Char"/>
    <w:uiPriority w:val="9"/>
    <w:semiHidden/>
    <w:unhideWhenUsed/>
    <w:qFormat/>
    <w:rsid w:val="00CB62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62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62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62A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62A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62A5"/>
    <w:rPr>
      <w:rFonts w:ascii="Bodoni Halbfett" w:hAnsi="Bodoni Halbfett"/>
      <w:b/>
      <w:spacing w:val="4"/>
      <w:kern w:val="28"/>
      <w:sz w:val="48"/>
      <w:szCs w:val="24"/>
    </w:rPr>
  </w:style>
  <w:style w:type="character" w:customStyle="1" w:styleId="Heading2Char">
    <w:name w:val="Heading 2 Char"/>
    <w:link w:val="Heading2"/>
    <w:rsid w:val="00CB62A5"/>
    <w:rPr>
      <w:rFonts w:ascii="Bodoni Halbfett" w:hAnsi="Bodoni Halbfett"/>
      <w:b/>
      <w:spacing w:val="4"/>
      <w:kern w:val="28"/>
      <w:sz w:val="36"/>
      <w:szCs w:val="24"/>
    </w:rPr>
  </w:style>
  <w:style w:type="character" w:customStyle="1" w:styleId="Heading3Char">
    <w:name w:val="Heading 3 Char"/>
    <w:link w:val="Heading3"/>
    <w:rsid w:val="00CB62A5"/>
    <w:rPr>
      <w:rFonts w:ascii="Helvetica Fett" w:hAnsi="Helvetica Fett"/>
      <w:b/>
      <w:spacing w:val="8"/>
      <w:kern w:val="28"/>
      <w:sz w:val="28"/>
      <w:szCs w:val="24"/>
    </w:rPr>
  </w:style>
  <w:style w:type="character" w:customStyle="1" w:styleId="Heading4Char">
    <w:name w:val="Heading 4 Char"/>
    <w:link w:val="Heading4"/>
    <w:rsid w:val="00CB62A5"/>
    <w:rPr>
      <w:rFonts w:ascii="Helvetica Fett" w:hAnsi="Helvetica Fett"/>
      <w:spacing w:val="8"/>
      <w:kern w:val="28"/>
      <w:szCs w:val="24"/>
    </w:rPr>
  </w:style>
  <w:style w:type="character" w:customStyle="1" w:styleId="Heading5Char">
    <w:name w:val="Heading 5 Char"/>
    <w:link w:val="Heading5"/>
    <w:uiPriority w:val="9"/>
    <w:semiHidden/>
    <w:rsid w:val="00CB62A5"/>
    <w:rPr>
      <w:rFonts w:asciiTheme="majorHAnsi" w:eastAsiaTheme="majorEastAsia" w:hAnsiTheme="majorHAnsi" w:cstheme="majorBidi"/>
      <w:color w:val="243F60" w:themeColor="accent1" w:themeShade="7F"/>
      <w:sz w:val="24"/>
      <w:szCs w:val="24"/>
    </w:rPr>
  </w:style>
  <w:style w:type="character" w:customStyle="1" w:styleId="Heading6Char">
    <w:name w:val="Heading 6 Char"/>
    <w:link w:val="Heading6"/>
    <w:uiPriority w:val="9"/>
    <w:semiHidden/>
    <w:rsid w:val="00CB62A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link w:val="Heading7"/>
    <w:uiPriority w:val="9"/>
    <w:semiHidden/>
    <w:rsid w:val="00CB62A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link w:val="Heading8"/>
    <w:uiPriority w:val="9"/>
    <w:semiHidden/>
    <w:rsid w:val="00CB62A5"/>
    <w:rPr>
      <w:rFonts w:asciiTheme="majorHAnsi" w:eastAsiaTheme="majorEastAsia" w:hAnsiTheme="majorHAnsi" w:cstheme="majorBidi"/>
      <w:color w:val="404040" w:themeColor="text1" w:themeTint="BF"/>
    </w:rPr>
  </w:style>
  <w:style w:type="character" w:customStyle="1" w:styleId="Heading9Char">
    <w:name w:val="Heading 9 Char"/>
    <w:link w:val="Heading9"/>
    <w:uiPriority w:val="9"/>
    <w:semiHidden/>
    <w:rsid w:val="00CB62A5"/>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CB62A5"/>
    <w:pPr>
      <w:spacing w:after="200"/>
    </w:pPr>
    <w:rPr>
      <w:b/>
      <w:bCs/>
      <w:color w:val="4F81BD" w:themeColor="accent1"/>
      <w:sz w:val="18"/>
      <w:szCs w:val="18"/>
    </w:rPr>
  </w:style>
  <w:style w:type="paragraph" w:styleId="Title">
    <w:name w:val="Title"/>
    <w:basedOn w:val="Normal"/>
    <w:next w:val="Normal"/>
    <w:link w:val="TitleChar"/>
    <w:uiPriority w:val="10"/>
    <w:qFormat/>
    <w:rsid w:val="00CB62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CB62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62A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CB62A5"/>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CB62A5"/>
    <w:rPr>
      <w:b/>
      <w:bCs/>
    </w:rPr>
  </w:style>
  <w:style w:type="character" w:styleId="Emphasis">
    <w:name w:val="Emphasis"/>
    <w:uiPriority w:val="20"/>
    <w:qFormat/>
    <w:rsid w:val="00CB62A5"/>
    <w:rPr>
      <w:i/>
      <w:iCs/>
    </w:rPr>
  </w:style>
  <w:style w:type="paragraph" w:styleId="NoSpacing">
    <w:name w:val="No Spacing"/>
    <w:uiPriority w:val="1"/>
    <w:qFormat/>
    <w:rsid w:val="00CB62A5"/>
    <w:rPr>
      <w:sz w:val="24"/>
      <w:szCs w:val="24"/>
    </w:rPr>
  </w:style>
  <w:style w:type="paragraph" w:styleId="ListParagraph">
    <w:name w:val="List Paragraph"/>
    <w:basedOn w:val="Normal"/>
    <w:uiPriority w:val="34"/>
    <w:qFormat/>
    <w:rsid w:val="00CB62A5"/>
    <w:pPr>
      <w:ind w:left="720"/>
      <w:contextualSpacing/>
    </w:pPr>
  </w:style>
  <w:style w:type="paragraph" w:styleId="Quote">
    <w:name w:val="Quote"/>
    <w:basedOn w:val="Normal"/>
    <w:next w:val="Normal"/>
    <w:link w:val="QuoteChar"/>
    <w:uiPriority w:val="29"/>
    <w:qFormat/>
    <w:rsid w:val="00CB62A5"/>
    <w:rPr>
      <w:i/>
      <w:iCs/>
      <w:color w:val="000000" w:themeColor="text1"/>
    </w:rPr>
  </w:style>
  <w:style w:type="character" w:customStyle="1" w:styleId="QuoteChar">
    <w:name w:val="Quote Char"/>
    <w:link w:val="Quote"/>
    <w:uiPriority w:val="29"/>
    <w:rsid w:val="00CB62A5"/>
    <w:rPr>
      <w:i/>
      <w:iCs/>
      <w:color w:val="000000" w:themeColor="text1"/>
      <w:sz w:val="24"/>
      <w:szCs w:val="24"/>
    </w:rPr>
  </w:style>
  <w:style w:type="paragraph" w:styleId="IntenseQuote">
    <w:name w:val="Intense Quote"/>
    <w:basedOn w:val="Normal"/>
    <w:next w:val="Normal"/>
    <w:link w:val="IntenseQuoteChar"/>
    <w:uiPriority w:val="30"/>
    <w:qFormat/>
    <w:rsid w:val="00CB62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CB62A5"/>
    <w:rPr>
      <w:b/>
      <w:bCs/>
      <w:i/>
      <w:iCs/>
      <w:color w:val="4F81BD" w:themeColor="accent1"/>
      <w:sz w:val="24"/>
      <w:szCs w:val="24"/>
    </w:rPr>
  </w:style>
  <w:style w:type="character" w:styleId="SubtleEmphasis">
    <w:name w:val="Subtle Emphasis"/>
    <w:uiPriority w:val="19"/>
    <w:qFormat/>
    <w:rsid w:val="00CB62A5"/>
    <w:rPr>
      <w:i/>
      <w:iCs/>
      <w:color w:val="808080" w:themeColor="text1" w:themeTint="7F"/>
    </w:rPr>
  </w:style>
  <w:style w:type="character" w:styleId="IntenseEmphasis">
    <w:name w:val="Intense Emphasis"/>
    <w:uiPriority w:val="21"/>
    <w:qFormat/>
    <w:rsid w:val="00CB62A5"/>
    <w:rPr>
      <w:b/>
      <w:bCs/>
      <w:i/>
      <w:iCs/>
      <w:color w:val="4F81BD" w:themeColor="accent1"/>
    </w:rPr>
  </w:style>
  <w:style w:type="character" w:styleId="SubtleReference">
    <w:name w:val="Subtle Reference"/>
    <w:uiPriority w:val="31"/>
    <w:qFormat/>
    <w:rsid w:val="00CB62A5"/>
    <w:rPr>
      <w:smallCaps/>
      <w:color w:val="C0504D" w:themeColor="accent2"/>
      <w:u w:val="single"/>
    </w:rPr>
  </w:style>
  <w:style w:type="character" w:styleId="IntenseReference">
    <w:name w:val="Intense Reference"/>
    <w:uiPriority w:val="32"/>
    <w:qFormat/>
    <w:rsid w:val="00CB62A5"/>
    <w:rPr>
      <w:b/>
      <w:bCs/>
      <w:smallCaps/>
      <w:color w:val="C0504D" w:themeColor="accent2"/>
      <w:spacing w:val="5"/>
      <w:u w:val="single"/>
    </w:rPr>
  </w:style>
  <w:style w:type="character" w:styleId="BookTitle">
    <w:name w:val="Book Title"/>
    <w:uiPriority w:val="33"/>
    <w:qFormat/>
    <w:rsid w:val="00CB62A5"/>
    <w:rPr>
      <w:b/>
      <w:bCs/>
      <w:smallCaps/>
      <w:spacing w:val="5"/>
    </w:rPr>
  </w:style>
  <w:style w:type="paragraph" w:styleId="TOCHeading">
    <w:name w:val="TOC Heading"/>
    <w:basedOn w:val="Heading1"/>
    <w:next w:val="Normal"/>
    <w:uiPriority w:val="39"/>
    <w:semiHidden/>
    <w:unhideWhenUsed/>
    <w:qFormat/>
    <w:rsid w:val="00CB62A5"/>
    <w:pPr>
      <w:keepLines/>
      <w:spacing w:before="480" w:line="240" w:lineRule="auto"/>
      <w:outlineLvl w:val="9"/>
    </w:pPr>
    <w:rPr>
      <w:rFonts w:asciiTheme="majorHAnsi" w:eastAsiaTheme="majorEastAsia" w:hAnsiTheme="majorHAnsi" w:cstheme="majorBidi"/>
      <w:bCs/>
      <w:color w:val="365F91" w:themeColor="accent1" w:themeShade="BF"/>
      <w:spacing w:val="0"/>
      <w:kern w:val="0"/>
      <w:sz w:val="28"/>
      <w:szCs w:val="28"/>
    </w:rPr>
  </w:style>
  <w:style w:type="table" w:styleId="TableGrid">
    <w:name w:val="Table Grid"/>
    <w:basedOn w:val="TableNormal"/>
    <w:uiPriority w:val="59"/>
    <w:rsid w:val="0001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014B1"/>
    <w:pPr>
      <w:widowControl w:val="0"/>
      <w:autoSpaceDE w:val="0"/>
      <w:autoSpaceDN w:val="0"/>
      <w:adjustRightInd w:val="0"/>
      <w:ind w:firstLine="720"/>
      <w:jc w:val="both"/>
    </w:pPr>
    <w:rPr>
      <w:rFonts w:ascii="Book Antiqua" w:hAnsi="Book Antiqua" w:cs="Arial"/>
      <w:sz w:val="22"/>
      <w:szCs w:val="20"/>
      <w:lang w:eastAsia="ru-RU"/>
    </w:rPr>
  </w:style>
  <w:style w:type="character" w:customStyle="1" w:styleId="BodyTextIndent3Char">
    <w:name w:val="Body Text Indent 3 Char"/>
    <w:basedOn w:val="DefaultParagraphFont"/>
    <w:link w:val="BodyTextIndent3"/>
    <w:rsid w:val="003014B1"/>
    <w:rPr>
      <w:rFonts w:ascii="Book Antiqua" w:hAnsi="Book Antiqua" w:cs="Arial"/>
      <w:sz w:val="22"/>
      <w:lang w:eastAsia="ru-RU"/>
    </w:rPr>
  </w:style>
  <w:style w:type="paragraph" w:customStyle="1" w:styleId="a0">
    <w:name w:val="Основа"/>
    <w:basedOn w:val="NoSpacing"/>
    <w:link w:val="a1"/>
    <w:qFormat/>
    <w:rsid w:val="003014B1"/>
    <w:pPr>
      <w:numPr>
        <w:ilvl w:val="1"/>
        <w:numId w:val="1"/>
      </w:numPr>
      <w:tabs>
        <w:tab w:val="clear" w:pos="864"/>
      </w:tabs>
      <w:spacing w:after="120"/>
    </w:pPr>
    <w:rPr>
      <w:rFonts w:ascii="Calibri" w:eastAsia="Calibri" w:hAnsi="Calibri"/>
      <w:sz w:val="20"/>
      <w:szCs w:val="22"/>
    </w:rPr>
  </w:style>
  <w:style w:type="paragraph" w:customStyle="1" w:styleId="a">
    <w:name w:val="Заголовок Основа"/>
    <w:basedOn w:val="Heading2"/>
    <w:qFormat/>
    <w:rsid w:val="003014B1"/>
    <w:pPr>
      <w:keepLines/>
      <w:numPr>
        <w:numId w:val="1"/>
      </w:numPr>
      <w:tabs>
        <w:tab w:val="num" w:pos="360"/>
      </w:tabs>
      <w:spacing w:before="240" w:after="240" w:line="240" w:lineRule="auto"/>
      <w:ind w:left="0" w:firstLine="284"/>
    </w:pPr>
    <w:rPr>
      <w:rFonts w:ascii="Calibri Light" w:hAnsi="Calibri Light"/>
      <w:color w:val="1F3864"/>
      <w:spacing w:val="0"/>
      <w:kern w:val="0"/>
      <w:sz w:val="32"/>
      <w:szCs w:val="26"/>
    </w:rPr>
  </w:style>
  <w:style w:type="character" w:customStyle="1" w:styleId="a1">
    <w:name w:val="Основа Знак"/>
    <w:link w:val="a0"/>
    <w:rsid w:val="003014B1"/>
    <w:rPr>
      <w:rFonts w:ascii="Calibri" w:eastAsia="Calibri" w:hAnsi="Calibri"/>
      <w:szCs w:val="22"/>
    </w:rPr>
  </w:style>
  <w:style w:type="paragraph" w:styleId="BodyText">
    <w:name w:val="Body Text"/>
    <w:basedOn w:val="Normal"/>
    <w:link w:val="BodyTextChar"/>
    <w:uiPriority w:val="99"/>
    <w:unhideWhenUsed/>
    <w:rsid w:val="003014B1"/>
    <w:pPr>
      <w:spacing w:after="120"/>
    </w:pPr>
  </w:style>
  <w:style w:type="character" w:customStyle="1" w:styleId="BodyTextChar">
    <w:name w:val="Body Text Char"/>
    <w:basedOn w:val="DefaultParagraphFont"/>
    <w:link w:val="BodyText"/>
    <w:uiPriority w:val="99"/>
    <w:rsid w:val="003014B1"/>
    <w:rPr>
      <w:sz w:val="24"/>
      <w:szCs w:val="24"/>
    </w:rPr>
  </w:style>
  <w:style w:type="paragraph" w:styleId="BodyText2">
    <w:name w:val="Body Text 2"/>
    <w:basedOn w:val="Normal"/>
    <w:link w:val="BodyText2Char"/>
    <w:rsid w:val="003014B1"/>
    <w:pPr>
      <w:widowControl w:val="0"/>
      <w:autoSpaceDE w:val="0"/>
      <w:autoSpaceDN w:val="0"/>
      <w:adjustRightInd w:val="0"/>
      <w:spacing w:after="120" w:line="480" w:lineRule="auto"/>
    </w:pPr>
    <w:rPr>
      <w:rFonts w:ascii="Arial" w:hAnsi="Arial" w:cs="Arial"/>
      <w:sz w:val="20"/>
      <w:szCs w:val="20"/>
      <w:lang w:eastAsia="ru-RU"/>
    </w:rPr>
  </w:style>
  <w:style w:type="character" w:customStyle="1" w:styleId="BodyText2Char">
    <w:name w:val="Body Text 2 Char"/>
    <w:basedOn w:val="DefaultParagraphFont"/>
    <w:link w:val="BodyText2"/>
    <w:rsid w:val="003014B1"/>
    <w:rPr>
      <w:rFonts w:ascii="Arial" w:hAnsi="Arial" w:cs="Arial"/>
      <w:lang w:eastAsia="ru-RU"/>
    </w:rPr>
  </w:style>
  <w:style w:type="paragraph" w:styleId="BodyTextIndent2">
    <w:name w:val="Body Text Indent 2"/>
    <w:basedOn w:val="Normal"/>
    <w:link w:val="BodyTextIndent2Char"/>
    <w:uiPriority w:val="99"/>
    <w:unhideWhenUsed/>
    <w:rsid w:val="002C0D05"/>
    <w:pPr>
      <w:spacing w:after="120" w:line="480" w:lineRule="auto"/>
      <w:ind w:left="283"/>
    </w:pPr>
  </w:style>
  <w:style w:type="character" w:customStyle="1" w:styleId="BodyTextIndent2Char">
    <w:name w:val="Body Text Indent 2 Char"/>
    <w:basedOn w:val="DefaultParagraphFont"/>
    <w:link w:val="BodyTextIndent2"/>
    <w:rsid w:val="002C0D05"/>
    <w:rPr>
      <w:sz w:val="24"/>
      <w:szCs w:val="24"/>
    </w:rPr>
  </w:style>
  <w:style w:type="character" w:styleId="Hyperlink">
    <w:name w:val="Hyperlink"/>
    <w:rsid w:val="005626CC"/>
    <w:rPr>
      <w:color w:val="0000FF"/>
      <w:u w:val="single"/>
    </w:rPr>
  </w:style>
  <w:style w:type="paragraph" w:customStyle="1" w:styleId="BodyText31">
    <w:name w:val="Body Text 31"/>
    <w:basedOn w:val="Normal"/>
    <w:rsid w:val="00107088"/>
    <w:pPr>
      <w:widowControl w:val="0"/>
      <w:overflowPunct w:val="0"/>
      <w:autoSpaceDE w:val="0"/>
      <w:autoSpaceDN w:val="0"/>
      <w:adjustRightInd w:val="0"/>
      <w:textAlignment w:val="baseline"/>
    </w:pPr>
    <w:rPr>
      <w:rFonts w:ascii="Arial" w:hAnsi="Arial" w:cs="Arial"/>
      <w:b/>
      <w:sz w:val="18"/>
      <w:szCs w:val="20"/>
      <w:lang w:eastAsia="ru-RU"/>
    </w:rPr>
  </w:style>
  <w:style w:type="paragraph" w:customStyle="1" w:styleId="1">
    <w:name w:val="Стиль Синий подчеркивание По ширине Первая строка:  1 см"/>
    <w:basedOn w:val="TOC1"/>
    <w:next w:val="BodyText"/>
    <w:rsid w:val="00D35505"/>
    <w:pPr>
      <w:widowControl w:val="0"/>
      <w:autoSpaceDE w:val="0"/>
      <w:autoSpaceDN w:val="0"/>
      <w:adjustRightInd w:val="0"/>
      <w:spacing w:after="0"/>
      <w:ind w:firstLine="567"/>
      <w:jc w:val="both"/>
    </w:pPr>
    <w:rPr>
      <w:rFonts w:ascii="Arial" w:hAnsi="Arial" w:cs="Arial"/>
      <w:color w:val="0000FF"/>
      <w:sz w:val="20"/>
      <w:szCs w:val="20"/>
      <w:u w:val="single"/>
      <w:lang w:eastAsia="ru-RU"/>
    </w:rPr>
  </w:style>
  <w:style w:type="paragraph" w:styleId="TOC1">
    <w:name w:val="toc 1"/>
    <w:basedOn w:val="Normal"/>
    <w:next w:val="Normal"/>
    <w:autoRedefine/>
    <w:uiPriority w:val="39"/>
    <w:semiHidden/>
    <w:unhideWhenUsed/>
    <w:rsid w:val="00D35505"/>
    <w:pPr>
      <w:spacing w:after="100"/>
    </w:pPr>
  </w:style>
  <w:style w:type="character" w:customStyle="1" w:styleId="4">
    <w:name w:val="Знак Знак4"/>
    <w:rsid w:val="00DF6960"/>
    <w:rPr>
      <w:rFonts w:ascii="Book Antiqua" w:hAnsi="Book Antiqua"/>
      <w:b/>
      <w:szCs w:val="22"/>
      <w:lang w:val="ru-RU" w:eastAsia="ru-RU" w:bidi="ar-SA"/>
    </w:rPr>
  </w:style>
  <w:style w:type="paragraph" w:customStyle="1" w:styleId="2">
    <w:name w:val="Основа 2"/>
    <w:basedOn w:val="a0"/>
    <w:link w:val="20"/>
    <w:autoRedefine/>
    <w:qFormat/>
    <w:rsid w:val="004F6AF4"/>
    <w:pPr>
      <w:numPr>
        <w:numId w:val="5"/>
      </w:numPr>
      <w:tabs>
        <w:tab w:val="left" w:pos="493"/>
        <w:tab w:val="left" w:pos="743"/>
      </w:tabs>
      <w:spacing w:afterLines="60" w:after="144"/>
      <w:ind w:left="0" w:firstLine="0"/>
      <w:jc w:val="both"/>
    </w:pPr>
    <w:rPr>
      <w:rFonts w:ascii="Verdana" w:hAnsi="Verdana"/>
      <w:sz w:val="18"/>
      <w:szCs w:val="18"/>
      <w:lang w:eastAsia="ru-RU"/>
    </w:rPr>
  </w:style>
  <w:style w:type="character" w:customStyle="1" w:styleId="20">
    <w:name w:val="Основа 2 Знак"/>
    <w:link w:val="2"/>
    <w:rsid w:val="004F6AF4"/>
    <w:rPr>
      <w:rFonts w:ascii="Verdana" w:eastAsia="Calibri" w:hAnsi="Verdana"/>
      <w:sz w:val="18"/>
      <w:szCs w:val="18"/>
      <w:lang w:eastAsia="ru-RU"/>
    </w:rPr>
  </w:style>
  <w:style w:type="character" w:styleId="CommentReference">
    <w:name w:val="annotation reference"/>
    <w:uiPriority w:val="99"/>
    <w:rsid w:val="00D6309A"/>
    <w:rPr>
      <w:sz w:val="16"/>
      <w:szCs w:val="16"/>
    </w:rPr>
  </w:style>
  <w:style w:type="paragraph" w:styleId="CommentText">
    <w:name w:val="annotation text"/>
    <w:basedOn w:val="Normal"/>
    <w:link w:val="CommentTextChar"/>
    <w:uiPriority w:val="99"/>
    <w:rsid w:val="00D6309A"/>
    <w:pPr>
      <w:widowControl w:val="0"/>
      <w:autoSpaceDE w:val="0"/>
      <w:autoSpaceDN w:val="0"/>
      <w:adjustRightInd w:val="0"/>
    </w:pPr>
    <w:rPr>
      <w:rFonts w:ascii="Arial" w:hAnsi="Arial" w:cs="Arial"/>
      <w:sz w:val="20"/>
      <w:szCs w:val="20"/>
      <w:lang w:eastAsia="ru-RU"/>
    </w:rPr>
  </w:style>
  <w:style w:type="character" w:customStyle="1" w:styleId="CommentTextChar">
    <w:name w:val="Comment Text Char"/>
    <w:basedOn w:val="DefaultParagraphFont"/>
    <w:link w:val="CommentText"/>
    <w:uiPriority w:val="99"/>
    <w:rsid w:val="00D6309A"/>
    <w:rPr>
      <w:rFonts w:ascii="Arial" w:hAnsi="Arial" w:cs="Arial"/>
      <w:lang w:eastAsia="ru-RU"/>
    </w:rPr>
  </w:style>
  <w:style w:type="paragraph" w:styleId="BalloonText">
    <w:name w:val="Balloon Text"/>
    <w:basedOn w:val="Normal"/>
    <w:link w:val="BalloonTextChar"/>
    <w:uiPriority w:val="99"/>
    <w:semiHidden/>
    <w:unhideWhenUsed/>
    <w:rsid w:val="00D6309A"/>
    <w:rPr>
      <w:rFonts w:ascii="Tahoma" w:hAnsi="Tahoma" w:cs="Tahoma"/>
      <w:sz w:val="16"/>
      <w:szCs w:val="16"/>
    </w:rPr>
  </w:style>
  <w:style w:type="character" w:customStyle="1" w:styleId="BalloonTextChar">
    <w:name w:val="Balloon Text Char"/>
    <w:basedOn w:val="DefaultParagraphFont"/>
    <w:link w:val="BalloonText"/>
    <w:uiPriority w:val="99"/>
    <w:semiHidden/>
    <w:rsid w:val="00D6309A"/>
    <w:rPr>
      <w:rFonts w:ascii="Tahoma" w:hAnsi="Tahoma" w:cs="Tahoma"/>
      <w:sz w:val="16"/>
      <w:szCs w:val="16"/>
    </w:rPr>
  </w:style>
  <w:style w:type="paragraph" w:customStyle="1" w:styleId="Iauiue">
    <w:name w:val="Iau?iue"/>
    <w:rsid w:val="00842585"/>
    <w:rPr>
      <w:rFonts w:ascii="Garamond" w:hAnsi="Garamond"/>
      <w:lang w:eastAsia="ru-RU"/>
    </w:rPr>
  </w:style>
  <w:style w:type="character" w:customStyle="1" w:styleId="40">
    <w:name w:val="Знак Знак4"/>
    <w:rsid w:val="0091759C"/>
    <w:rPr>
      <w:rFonts w:ascii="Book Antiqua" w:hAnsi="Book Antiqua"/>
      <w:b/>
      <w:szCs w:val="22"/>
      <w:lang w:val="ru-RU" w:eastAsia="ru-RU" w:bidi="ar-SA"/>
    </w:rPr>
  </w:style>
  <w:style w:type="paragraph" w:styleId="BodyTextIndent">
    <w:name w:val="Body Text Indent"/>
    <w:basedOn w:val="Normal"/>
    <w:link w:val="BodyTextIndentChar"/>
    <w:rsid w:val="00821438"/>
    <w:pPr>
      <w:widowControl w:val="0"/>
      <w:autoSpaceDE w:val="0"/>
      <w:autoSpaceDN w:val="0"/>
      <w:adjustRightInd w:val="0"/>
      <w:spacing w:after="120"/>
      <w:ind w:left="283"/>
    </w:pPr>
    <w:rPr>
      <w:rFonts w:ascii="Arial" w:hAnsi="Arial" w:cs="Arial"/>
      <w:sz w:val="20"/>
      <w:szCs w:val="20"/>
      <w:lang w:eastAsia="ru-RU"/>
    </w:rPr>
  </w:style>
  <w:style w:type="character" w:customStyle="1" w:styleId="BodyTextIndentChar">
    <w:name w:val="Body Text Indent Char"/>
    <w:basedOn w:val="DefaultParagraphFont"/>
    <w:link w:val="BodyTextIndent"/>
    <w:rsid w:val="00821438"/>
    <w:rPr>
      <w:rFonts w:ascii="Arial" w:hAnsi="Arial" w:cs="Arial"/>
      <w:lang w:eastAsia="ru-RU"/>
    </w:rPr>
  </w:style>
  <w:style w:type="paragraph" w:customStyle="1" w:styleId="10">
    <w:name w:val="Обычный1"/>
    <w:rsid w:val="00403A18"/>
    <w:rPr>
      <w:sz w:val="24"/>
      <w:lang w:val="en-GB" w:eastAsia="ru-RU"/>
    </w:rPr>
  </w:style>
  <w:style w:type="paragraph" w:customStyle="1" w:styleId="Heading31">
    <w:name w:val="Heading 31"/>
    <w:basedOn w:val="Normal"/>
    <w:next w:val="Normal"/>
    <w:rsid w:val="00403A18"/>
    <w:pPr>
      <w:keepNext/>
      <w:widowControl w:val="0"/>
      <w:autoSpaceDE w:val="0"/>
      <w:autoSpaceDN w:val="0"/>
      <w:adjustRightInd w:val="0"/>
      <w:jc w:val="center"/>
    </w:pPr>
    <w:rPr>
      <w:rFonts w:ascii="Arial" w:hAnsi="Arial" w:cs="Arial"/>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2%D0%B5%D0%BB%D0%BB%D0%B5%D0%BA%D1%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4%D0%B5%D1%8F%D1%82%D0%B5%D0%BB%D1%8C%D0%BD%D0%BE%D1%81%D1%82%D1%8C" TargetMode="External"/><Relationship Id="rId12" Type="http://schemas.openxmlformats.org/officeDocument/2006/relationships/hyperlink" Target="https://ru.wikipedia.org/wiki/%D0%9C%D0%B5%D0%B6%D0%BB%D0%B8%D1%87%D0%BD%D0%BE%D1%81%D1%82%D0%BD%D1%8B%D0%B5_%D0%BE%D1%82%D0%BD%D0%BE%D1%88%D0%B5%D0%BD%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rv.ru" TargetMode="External"/><Relationship Id="rId11" Type="http://schemas.openxmlformats.org/officeDocument/2006/relationships/hyperlink" Target="https://ru.wikipedia.org/wiki/%D0%98%D0%BD%D1%82%D0%B5%D0%BB%D0%BB%D0%B5%D0%BA%D1%8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ru.wikipedia.org/wiki/%D0%94%D0%B5%D1%8F%D1%82%D0%B5%D0%BB%D1%8C%D0%BD%D0%BE%D1%81%D1%82%D1%8C" TargetMode="External"/><Relationship Id="rId4" Type="http://schemas.openxmlformats.org/officeDocument/2006/relationships/settings" Target="settings.xml"/><Relationship Id="rId9" Type="http://schemas.openxmlformats.org/officeDocument/2006/relationships/hyperlink" Target="https://ru.wikipedia.org/wiki/%D0%9C%D0%B5%D0%B6%D0%BB%D0%B8%D1%87%D0%BD%D0%BE%D1%81%D1%82%D0%BD%D1%8B%D0%B5_%D0%BE%D1%82%D0%BD%D0%BE%D1%88%D0%B5%D0%BD%D0%B8%D1%8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A8F4-A244-46A2-A278-54468AB1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9985</Words>
  <Characters>56918</Characters>
  <Application>Microsoft Office Word</Application>
  <DocSecurity>8</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Serditykh</dc:creator>
  <cp:lastModifiedBy>Наиль Мустюков</cp:lastModifiedBy>
  <cp:revision>2</cp:revision>
  <dcterms:created xsi:type="dcterms:W3CDTF">2020-12-26T13:15:00Z</dcterms:created>
  <dcterms:modified xsi:type="dcterms:W3CDTF">2020-12-26T13:15:00Z</dcterms:modified>
</cp:coreProperties>
</file>